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7BA" w:rsidRDefault="002867BA" w:rsidP="00A80DCA">
      <w:pPr>
        <w:jc w:val="center"/>
        <w:rPr>
          <w:rFonts w:ascii="Arial Narrow" w:hAnsi="Arial Narrow"/>
          <w:b/>
          <w:sz w:val="24"/>
          <w:szCs w:val="24"/>
          <w:u w:val="single"/>
        </w:rPr>
      </w:pPr>
      <w:r w:rsidRPr="009F276E">
        <w:rPr>
          <w:rFonts w:ascii="Arial Narrow" w:hAnsi="Arial Narrow"/>
          <w:b/>
          <w:sz w:val="24"/>
          <w:szCs w:val="24"/>
          <w:u w:val="single"/>
        </w:rPr>
        <w:t>COMUNICATO STAMPA</w:t>
      </w:r>
    </w:p>
    <w:p w:rsidR="009F276E" w:rsidRPr="009F276E" w:rsidRDefault="009F276E" w:rsidP="00A80DCA">
      <w:pPr>
        <w:jc w:val="center"/>
        <w:rPr>
          <w:rFonts w:ascii="Arial Narrow" w:hAnsi="Arial Narrow"/>
          <w:b/>
          <w:sz w:val="20"/>
          <w:szCs w:val="20"/>
        </w:rPr>
      </w:pPr>
      <w:r w:rsidRPr="009F276E">
        <w:rPr>
          <w:rFonts w:ascii="Arial Narrow" w:hAnsi="Arial Narrow"/>
          <w:b/>
          <w:sz w:val="20"/>
          <w:szCs w:val="20"/>
        </w:rPr>
        <w:t xml:space="preserve">APE FVG </w:t>
      </w:r>
      <w:r w:rsidRPr="009F276E">
        <w:rPr>
          <w:rFonts w:ascii="Arial Narrow" w:hAnsi="Arial Narrow"/>
          <w:sz w:val="20"/>
          <w:szCs w:val="20"/>
        </w:rPr>
        <w:t>e</w:t>
      </w:r>
      <w:r w:rsidRPr="009F276E">
        <w:rPr>
          <w:rFonts w:ascii="Arial Narrow" w:hAnsi="Arial Narrow"/>
          <w:b/>
          <w:sz w:val="20"/>
          <w:szCs w:val="20"/>
        </w:rPr>
        <w:t xml:space="preserve"> Regione Autonoma </w:t>
      </w:r>
      <w:proofErr w:type="gramStart"/>
      <w:r w:rsidRPr="009F276E">
        <w:rPr>
          <w:rFonts w:ascii="Arial Narrow" w:hAnsi="Arial Narrow"/>
          <w:b/>
          <w:sz w:val="20"/>
          <w:szCs w:val="20"/>
        </w:rPr>
        <w:t>Friuli Venezia Giulia</w:t>
      </w:r>
      <w:proofErr w:type="gramEnd"/>
      <w:r w:rsidRPr="009F276E">
        <w:rPr>
          <w:rFonts w:ascii="Arial Narrow" w:hAnsi="Arial Narrow"/>
          <w:b/>
          <w:sz w:val="20"/>
          <w:szCs w:val="20"/>
        </w:rPr>
        <w:t xml:space="preserve"> </w:t>
      </w:r>
    </w:p>
    <w:p w:rsidR="009F276E" w:rsidRDefault="009F276E" w:rsidP="00A80DCA">
      <w:pPr>
        <w:jc w:val="center"/>
        <w:rPr>
          <w:rFonts w:ascii="Arial Narrow" w:hAnsi="Arial Narrow"/>
          <w:sz w:val="20"/>
          <w:szCs w:val="20"/>
        </w:rPr>
      </w:pPr>
      <w:r w:rsidRPr="009F276E">
        <w:rPr>
          <w:rFonts w:ascii="Arial Narrow" w:hAnsi="Arial Narrow"/>
          <w:sz w:val="20"/>
          <w:szCs w:val="20"/>
        </w:rPr>
        <w:t>Presentano</w:t>
      </w:r>
    </w:p>
    <w:p w:rsidR="009F276E" w:rsidRPr="009F276E" w:rsidRDefault="009F276E" w:rsidP="00A80DCA">
      <w:pPr>
        <w:jc w:val="center"/>
        <w:rPr>
          <w:rFonts w:ascii="Arial Narrow" w:hAnsi="Arial Narrow"/>
          <w:sz w:val="16"/>
          <w:szCs w:val="16"/>
        </w:rPr>
      </w:pPr>
    </w:p>
    <w:p w:rsidR="009F276E" w:rsidRDefault="009F276E" w:rsidP="00A80DCA">
      <w:pPr>
        <w:jc w:val="center"/>
        <w:rPr>
          <w:rFonts w:ascii="Arial Narrow" w:hAnsi="Arial Narrow"/>
          <w:b/>
          <w:color w:val="FF0000"/>
          <w:sz w:val="48"/>
          <w:szCs w:val="48"/>
        </w:rPr>
      </w:pPr>
      <w:r w:rsidRPr="009F276E">
        <w:rPr>
          <w:rFonts w:ascii="Arial Narrow" w:hAnsi="Arial Narrow"/>
          <w:b/>
          <w:color w:val="FF0000"/>
          <w:sz w:val="48"/>
          <w:szCs w:val="48"/>
        </w:rPr>
        <w:t>ENERGY AWARDS FVG</w:t>
      </w:r>
    </w:p>
    <w:p w:rsidR="009F276E" w:rsidRPr="009F276E" w:rsidRDefault="009F276E" w:rsidP="00A80DCA">
      <w:pPr>
        <w:jc w:val="center"/>
        <w:rPr>
          <w:rFonts w:ascii="Arial Narrow" w:hAnsi="Arial Narrow"/>
          <w:b/>
          <w:color w:val="FF0000"/>
          <w:sz w:val="16"/>
          <w:szCs w:val="16"/>
        </w:rPr>
      </w:pPr>
    </w:p>
    <w:p w:rsidR="009F276E" w:rsidRDefault="009F276E" w:rsidP="00A80DCA">
      <w:pPr>
        <w:jc w:val="center"/>
        <w:rPr>
          <w:rFonts w:ascii="Arial Narrow" w:hAnsi="Arial Narrow"/>
          <w:b/>
          <w:sz w:val="36"/>
          <w:szCs w:val="36"/>
        </w:rPr>
      </w:pPr>
      <w:r w:rsidRPr="009F276E">
        <w:rPr>
          <w:rFonts w:ascii="Arial Narrow" w:hAnsi="Arial Narrow"/>
          <w:b/>
          <w:sz w:val="36"/>
          <w:szCs w:val="36"/>
        </w:rPr>
        <w:t>AL CASTELLO DI UDINE IL GALÀ DEI COMUNI PIÙ EFFICIENTI DEL FRIULI VENEZIA GIULIA</w:t>
      </w:r>
    </w:p>
    <w:p w:rsidR="009F276E" w:rsidRPr="009F276E" w:rsidRDefault="009F276E" w:rsidP="00A80DCA">
      <w:pPr>
        <w:jc w:val="center"/>
        <w:rPr>
          <w:rFonts w:ascii="Arial Narrow" w:hAnsi="Arial Narrow"/>
          <w:b/>
          <w:sz w:val="16"/>
          <w:szCs w:val="16"/>
        </w:rPr>
      </w:pPr>
    </w:p>
    <w:p w:rsidR="009F276E" w:rsidRPr="009F276E" w:rsidRDefault="009F276E" w:rsidP="00A80DCA">
      <w:pPr>
        <w:jc w:val="center"/>
        <w:rPr>
          <w:rFonts w:ascii="Arial Narrow" w:hAnsi="Arial Narrow"/>
          <w:b/>
          <w:sz w:val="36"/>
          <w:szCs w:val="36"/>
        </w:rPr>
      </w:pPr>
      <w:r w:rsidRPr="009F276E">
        <w:rPr>
          <w:rFonts w:ascii="Arial Narrow" w:hAnsi="Arial Narrow"/>
          <w:b/>
          <w:sz w:val="36"/>
          <w:szCs w:val="36"/>
        </w:rPr>
        <w:t xml:space="preserve">IL SALONE DEL PARLAMENTO OSPITERÀ LA PRIMA EDIZIONE DELLA CONSEGNA DEI PREMI RIVOLTI ALLE AMMINISTRAZIONI </w:t>
      </w:r>
    </w:p>
    <w:p w:rsidR="009F276E" w:rsidRPr="009F276E" w:rsidRDefault="009F276E" w:rsidP="00A80DCA">
      <w:pPr>
        <w:jc w:val="center"/>
        <w:rPr>
          <w:rFonts w:ascii="Arial Narrow" w:hAnsi="Arial Narrow"/>
          <w:b/>
          <w:sz w:val="36"/>
          <w:szCs w:val="36"/>
        </w:rPr>
      </w:pPr>
      <w:r w:rsidRPr="009F276E">
        <w:rPr>
          <w:rFonts w:ascii="Arial Narrow" w:hAnsi="Arial Narrow"/>
          <w:b/>
          <w:sz w:val="36"/>
          <w:szCs w:val="36"/>
        </w:rPr>
        <w:t>CHE PIÙ SI SONO DISTINTE PER PRATICHE DI EFFICIENZA ENERGETICA E DI LOTTA AL CAMBIAMENTO CLIMATICO</w:t>
      </w:r>
    </w:p>
    <w:p w:rsidR="009F276E" w:rsidRPr="009F276E" w:rsidRDefault="009F276E" w:rsidP="00A80DCA">
      <w:pPr>
        <w:jc w:val="center"/>
        <w:rPr>
          <w:rFonts w:ascii="Arial Narrow" w:hAnsi="Arial Narrow"/>
          <w:b/>
          <w:sz w:val="16"/>
          <w:szCs w:val="16"/>
        </w:rPr>
      </w:pPr>
    </w:p>
    <w:p w:rsidR="00A80DCA" w:rsidRDefault="009F276E" w:rsidP="009F276E">
      <w:pPr>
        <w:jc w:val="center"/>
        <w:rPr>
          <w:rFonts w:ascii="Arial Narrow" w:hAnsi="Arial Narrow"/>
          <w:b/>
          <w:sz w:val="36"/>
          <w:szCs w:val="36"/>
        </w:rPr>
      </w:pPr>
      <w:r w:rsidRPr="009F276E">
        <w:rPr>
          <w:rFonts w:ascii="Arial Narrow" w:hAnsi="Arial Narrow"/>
          <w:b/>
          <w:sz w:val="36"/>
          <w:szCs w:val="36"/>
        </w:rPr>
        <w:t>DURANTE LA SERATA VERRANNO ANCHE ILLUSTRATI I RISULTATI DEL</w:t>
      </w:r>
      <w:r w:rsidR="006E5929">
        <w:rPr>
          <w:rFonts w:ascii="Arial Narrow" w:hAnsi="Arial Narrow"/>
          <w:b/>
          <w:sz w:val="36"/>
          <w:szCs w:val="36"/>
        </w:rPr>
        <w:t>L’IMPORTANTE</w:t>
      </w:r>
      <w:r w:rsidRPr="009F276E">
        <w:rPr>
          <w:rFonts w:ascii="Arial Narrow" w:hAnsi="Arial Narrow"/>
          <w:b/>
          <w:sz w:val="36"/>
          <w:szCs w:val="36"/>
        </w:rPr>
        <w:t xml:space="preserve"> PRO</w:t>
      </w:r>
      <w:r w:rsidR="00C83162">
        <w:rPr>
          <w:rFonts w:ascii="Arial Narrow" w:hAnsi="Arial Narrow"/>
          <w:b/>
          <w:sz w:val="36"/>
          <w:szCs w:val="36"/>
        </w:rPr>
        <w:t>G</w:t>
      </w:r>
      <w:bookmarkStart w:id="0" w:name="_GoBack"/>
      <w:bookmarkEnd w:id="0"/>
      <w:r w:rsidRPr="009F276E">
        <w:rPr>
          <w:rFonts w:ascii="Arial Narrow" w:hAnsi="Arial Narrow"/>
          <w:b/>
          <w:sz w:val="36"/>
          <w:szCs w:val="36"/>
        </w:rPr>
        <w:t xml:space="preserve">ETTO CE </w:t>
      </w:r>
      <w:r w:rsidR="006E5929">
        <w:rPr>
          <w:rFonts w:ascii="Arial Narrow" w:hAnsi="Arial Narrow"/>
          <w:b/>
          <w:sz w:val="36"/>
          <w:szCs w:val="36"/>
        </w:rPr>
        <w:t>–</w:t>
      </w:r>
      <w:r w:rsidR="00352924">
        <w:rPr>
          <w:rFonts w:ascii="Arial Narrow" w:hAnsi="Arial Narrow"/>
          <w:b/>
          <w:sz w:val="36"/>
          <w:szCs w:val="36"/>
        </w:rPr>
        <w:t xml:space="preserve"> </w:t>
      </w:r>
      <w:r w:rsidRPr="009F276E">
        <w:rPr>
          <w:rFonts w:ascii="Arial Narrow" w:hAnsi="Arial Narrow"/>
          <w:b/>
          <w:sz w:val="36"/>
          <w:szCs w:val="36"/>
        </w:rPr>
        <w:t>HEAT</w:t>
      </w:r>
      <w:r w:rsidR="006E5929">
        <w:rPr>
          <w:rFonts w:ascii="Arial Narrow" w:hAnsi="Arial Narrow"/>
          <w:b/>
          <w:sz w:val="36"/>
          <w:szCs w:val="36"/>
        </w:rPr>
        <w:t>,</w:t>
      </w:r>
      <w:r w:rsidRPr="009F276E">
        <w:rPr>
          <w:rFonts w:ascii="Arial Narrow" w:hAnsi="Arial Narrow"/>
          <w:b/>
          <w:sz w:val="36"/>
          <w:szCs w:val="36"/>
        </w:rPr>
        <w:t xml:space="preserve"> SUL RIUTILIZZO DEL CALORE DI SCARTO</w:t>
      </w:r>
    </w:p>
    <w:p w:rsidR="009F276E" w:rsidRPr="009F276E" w:rsidRDefault="009F276E" w:rsidP="009F276E">
      <w:pPr>
        <w:jc w:val="center"/>
        <w:rPr>
          <w:rFonts w:ascii="Arial Narrow" w:hAnsi="Arial Narrow"/>
          <w:b/>
          <w:sz w:val="16"/>
          <w:szCs w:val="16"/>
        </w:rPr>
      </w:pPr>
    </w:p>
    <w:p w:rsidR="00A80DCA" w:rsidRPr="004459BA" w:rsidRDefault="00A80DCA" w:rsidP="002867BA">
      <w:pPr>
        <w:jc w:val="center"/>
        <w:rPr>
          <w:rFonts w:ascii="Arial Narrow" w:hAnsi="Arial Narrow"/>
          <w:b/>
          <w:sz w:val="24"/>
          <w:szCs w:val="24"/>
        </w:rPr>
      </w:pPr>
      <w:r w:rsidRPr="004459BA">
        <w:rPr>
          <w:rFonts w:ascii="Arial Narrow" w:hAnsi="Arial Narrow"/>
          <w:b/>
          <w:noProof/>
          <w:sz w:val="24"/>
          <w:szCs w:val="24"/>
        </w:rPr>
        <w:drawing>
          <wp:inline distT="0" distB="0" distL="0" distR="0">
            <wp:extent cx="2533652" cy="1689929"/>
            <wp:effectExtent l="0" t="0" r="0" b="5715"/>
            <wp:docPr id="2" name="Immagine 2" descr="C:\Users\giovanni\Dropbox\Associazione Progetto Musica\Ape\Foto\Energy A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vanni\Dropbox\Associazione Progetto Musica\Ape\Foto\Energy Award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1844" cy="1702063"/>
                    </a:xfrm>
                    <a:prstGeom prst="rect">
                      <a:avLst/>
                    </a:prstGeom>
                    <a:noFill/>
                    <a:ln>
                      <a:noFill/>
                    </a:ln>
                  </pic:spPr>
                </pic:pic>
              </a:graphicData>
            </a:graphic>
          </wp:inline>
        </w:drawing>
      </w:r>
    </w:p>
    <w:p w:rsidR="00A80DCA" w:rsidRPr="00352924" w:rsidRDefault="00A80DCA" w:rsidP="002867BA">
      <w:pPr>
        <w:jc w:val="center"/>
        <w:rPr>
          <w:rFonts w:ascii="Arial Narrow" w:hAnsi="Arial Narrow"/>
          <w:b/>
          <w:sz w:val="16"/>
          <w:szCs w:val="16"/>
        </w:rPr>
      </w:pPr>
    </w:p>
    <w:p w:rsidR="00A80DCA" w:rsidRPr="00352924" w:rsidRDefault="00A80DCA" w:rsidP="002867BA">
      <w:pPr>
        <w:jc w:val="center"/>
        <w:rPr>
          <w:rFonts w:ascii="Arial Narrow" w:hAnsi="Arial Narrow"/>
          <w:b/>
          <w:color w:val="FF0000"/>
          <w:sz w:val="36"/>
          <w:szCs w:val="36"/>
        </w:rPr>
      </w:pPr>
      <w:r w:rsidRPr="00352924">
        <w:rPr>
          <w:rFonts w:ascii="Arial Narrow" w:hAnsi="Arial Narrow"/>
          <w:b/>
          <w:color w:val="FF0000"/>
          <w:sz w:val="36"/>
          <w:szCs w:val="36"/>
        </w:rPr>
        <w:t>ENERGY AWARDS FVG</w:t>
      </w:r>
    </w:p>
    <w:p w:rsidR="00A80DCA" w:rsidRPr="009F276E" w:rsidRDefault="00A80DCA" w:rsidP="002867BA">
      <w:pPr>
        <w:jc w:val="center"/>
        <w:rPr>
          <w:rFonts w:ascii="Arial Narrow" w:hAnsi="Arial Narrow"/>
          <w:b/>
          <w:color w:val="FF0000"/>
          <w:sz w:val="24"/>
          <w:szCs w:val="24"/>
        </w:rPr>
      </w:pPr>
      <w:r w:rsidRPr="009F276E">
        <w:rPr>
          <w:rFonts w:ascii="Arial Narrow" w:hAnsi="Arial Narrow"/>
          <w:b/>
          <w:color w:val="FF0000"/>
          <w:sz w:val="24"/>
          <w:szCs w:val="24"/>
        </w:rPr>
        <w:t xml:space="preserve">Il galà dei Comuni più efficienti del </w:t>
      </w:r>
      <w:proofErr w:type="gramStart"/>
      <w:r w:rsidRPr="009F276E">
        <w:rPr>
          <w:rFonts w:ascii="Arial Narrow" w:hAnsi="Arial Narrow"/>
          <w:b/>
          <w:color w:val="FF0000"/>
          <w:sz w:val="24"/>
          <w:szCs w:val="24"/>
        </w:rPr>
        <w:t>Friuli Venezia Giulia</w:t>
      </w:r>
      <w:proofErr w:type="gramEnd"/>
    </w:p>
    <w:p w:rsidR="004459BA" w:rsidRPr="009F276E" w:rsidRDefault="004459BA" w:rsidP="002867BA">
      <w:pPr>
        <w:jc w:val="center"/>
        <w:rPr>
          <w:rFonts w:ascii="Arial Narrow" w:hAnsi="Arial Narrow"/>
          <w:b/>
          <w:color w:val="FF0000"/>
          <w:sz w:val="24"/>
          <w:szCs w:val="24"/>
        </w:rPr>
      </w:pPr>
      <w:r w:rsidRPr="009F276E">
        <w:rPr>
          <w:rFonts w:ascii="Arial Narrow" w:hAnsi="Arial Narrow"/>
          <w:b/>
          <w:color w:val="FF0000"/>
          <w:sz w:val="24"/>
          <w:szCs w:val="24"/>
        </w:rPr>
        <w:t>Mercoledì 22 maggio – Dalle ore 17.30</w:t>
      </w:r>
    </w:p>
    <w:p w:rsidR="004459BA" w:rsidRPr="009F276E" w:rsidRDefault="004459BA" w:rsidP="002867BA">
      <w:pPr>
        <w:jc w:val="center"/>
        <w:rPr>
          <w:rFonts w:ascii="Arial Narrow" w:hAnsi="Arial Narrow"/>
          <w:b/>
          <w:color w:val="FF0000"/>
          <w:sz w:val="24"/>
          <w:szCs w:val="24"/>
        </w:rPr>
      </w:pPr>
      <w:r w:rsidRPr="009F276E">
        <w:rPr>
          <w:rFonts w:ascii="Arial Narrow" w:hAnsi="Arial Narrow"/>
          <w:b/>
          <w:color w:val="FF0000"/>
          <w:sz w:val="24"/>
          <w:szCs w:val="24"/>
        </w:rPr>
        <w:t>UDINE, Castello – Salone del Parlamento</w:t>
      </w:r>
    </w:p>
    <w:p w:rsidR="002867BA" w:rsidRPr="004459BA" w:rsidRDefault="002867BA" w:rsidP="002867BA">
      <w:pPr>
        <w:rPr>
          <w:rFonts w:ascii="Arial Narrow" w:hAnsi="Arial Narrow"/>
          <w:sz w:val="24"/>
          <w:szCs w:val="24"/>
        </w:rPr>
      </w:pPr>
    </w:p>
    <w:p w:rsidR="002867BA" w:rsidRPr="004459BA" w:rsidRDefault="002867BA" w:rsidP="002867BA">
      <w:pPr>
        <w:jc w:val="both"/>
        <w:rPr>
          <w:rFonts w:ascii="Arial Narrow" w:hAnsi="Arial Narrow"/>
          <w:sz w:val="24"/>
          <w:szCs w:val="24"/>
        </w:rPr>
      </w:pPr>
      <w:r w:rsidRPr="004459BA">
        <w:rPr>
          <w:rFonts w:ascii="Arial Narrow" w:hAnsi="Arial Narrow"/>
          <w:sz w:val="24"/>
          <w:szCs w:val="24"/>
        </w:rPr>
        <w:t xml:space="preserve">Di fronte alle sfide climatiche globali, le Amministrazioni Comunali svolgono a livello locale un ruolo fondamentale. Essendo però le misure di efficientamento energetico inserite in strategie a lungo termine, i risultati sono apprezzabili in periodi dilatati e spesso restano inosservati agli occhi dei cittadini. Eppure, nel </w:t>
      </w:r>
      <w:proofErr w:type="gramStart"/>
      <w:r w:rsidRPr="004459BA">
        <w:rPr>
          <w:rFonts w:ascii="Arial Narrow" w:hAnsi="Arial Narrow"/>
          <w:sz w:val="24"/>
          <w:szCs w:val="24"/>
        </w:rPr>
        <w:t>Friuli Venezia Giulia</w:t>
      </w:r>
      <w:proofErr w:type="gramEnd"/>
      <w:r w:rsidRPr="004459BA">
        <w:rPr>
          <w:rFonts w:ascii="Arial Narrow" w:hAnsi="Arial Narrow"/>
          <w:sz w:val="24"/>
          <w:szCs w:val="24"/>
        </w:rPr>
        <w:t xml:space="preserve"> esistono molte realtà virtuose. La </w:t>
      </w:r>
      <w:r w:rsidRPr="004459BA">
        <w:rPr>
          <w:rFonts w:ascii="Arial Narrow" w:hAnsi="Arial Narrow"/>
          <w:b/>
          <w:sz w:val="24"/>
          <w:szCs w:val="24"/>
        </w:rPr>
        <w:t xml:space="preserve">Regione Autonoma </w:t>
      </w:r>
      <w:proofErr w:type="gramStart"/>
      <w:r w:rsidRPr="004459BA">
        <w:rPr>
          <w:rFonts w:ascii="Arial Narrow" w:hAnsi="Arial Narrow"/>
          <w:b/>
          <w:sz w:val="24"/>
          <w:szCs w:val="24"/>
        </w:rPr>
        <w:t>Friuli Venezia Giulia</w:t>
      </w:r>
      <w:proofErr w:type="gramEnd"/>
      <w:r w:rsidRPr="004459BA">
        <w:rPr>
          <w:rFonts w:ascii="Arial Narrow" w:hAnsi="Arial Narrow"/>
          <w:sz w:val="24"/>
          <w:szCs w:val="24"/>
        </w:rPr>
        <w:t xml:space="preserve"> e L’</w:t>
      </w:r>
      <w:r w:rsidRPr="004459BA">
        <w:rPr>
          <w:rFonts w:ascii="Arial Narrow" w:hAnsi="Arial Narrow"/>
          <w:b/>
          <w:sz w:val="24"/>
          <w:szCs w:val="24"/>
        </w:rPr>
        <w:t>Agenzia per l’Energia del Friuli Venezia Giulia</w:t>
      </w:r>
      <w:r w:rsidRPr="004459BA">
        <w:rPr>
          <w:rFonts w:ascii="Arial Narrow" w:hAnsi="Arial Narrow"/>
          <w:sz w:val="24"/>
          <w:szCs w:val="24"/>
        </w:rPr>
        <w:t xml:space="preserve"> hanno quindi</w:t>
      </w:r>
      <w:r w:rsidR="00A80DCA" w:rsidRPr="004459BA">
        <w:rPr>
          <w:rFonts w:ascii="Arial Narrow" w:hAnsi="Arial Narrow"/>
          <w:sz w:val="24"/>
          <w:szCs w:val="24"/>
        </w:rPr>
        <w:t xml:space="preserve"> ideato e</w:t>
      </w:r>
      <w:r w:rsidRPr="004459BA">
        <w:rPr>
          <w:rFonts w:ascii="Arial Narrow" w:hAnsi="Arial Narrow"/>
          <w:sz w:val="24"/>
          <w:szCs w:val="24"/>
        </w:rPr>
        <w:t xml:space="preserve"> lanciato l’iniziativa </w:t>
      </w:r>
      <w:r w:rsidRPr="004459BA">
        <w:rPr>
          <w:rFonts w:ascii="Arial Narrow" w:hAnsi="Arial Narrow"/>
          <w:b/>
          <w:sz w:val="24"/>
          <w:szCs w:val="24"/>
        </w:rPr>
        <w:t>Energy Awards FVG</w:t>
      </w:r>
      <w:r w:rsidRPr="004459BA">
        <w:rPr>
          <w:rFonts w:ascii="Arial Narrow" w:hAnsi="Arial Narrow"/>
          <w:sz w:val="24"/>
          <w:szCs w:val="24"/>
        </w:rPr>
        <w:t xml:space="preserve"> con lo scopo di premiare e dare visibilità ai </w:t>
      </w:r>
      <w:r w:rsidRPr="004459BA">
        <w:rPr>
          <w:rFonts w:ascii="Arial Narrow" w:hAnsi="Arial Narrow"/>
          <w:b/>
          <w:sz w:val="24"/>
          <w:szCs w:val="24"/>
        </w:rPr>
        <w:t>Comuni++</w:t>
      </w:r>
      <w:r w:rsidRPr="004459BA">
        <w:rPr>
          <w:rFonts w:ascii="Arial Narrow" w:hAnsi="Arial Narrow"/>
          <w:sz w:val="24"/>
          <w:szCs w:val="24"/>
        </w:rPr>
        <w:t xml:space="preserve">, </w:t>
      </w:r>
      <w:r w:rsidR="00A80DCA" w:rsidRPr="004459BA">
        <w:rPr>
          <w:rFonts w:ascii="Arial Narrow" w:hAnsi="Arial Narrow"/>
          <w:sz w:val="24"/>
          <w:szCs w:val="24"/>
        </w:rPr>
        <w:t xml:space="preserve">ovvero </w:t>
      </w:r>
      <w:r w:rsidRPr="004459BA">
        <w:rPr>
          <w:rFonts w:ascii="Arial Narrow" w:hAnsi="Arial Narrow"/>
          <w:sz w:val="24"/>
          <w:szCs w:val="24"/>
        </w:rPr>
        <w:t xml:space="preserve">le Amministrazioni che </w:t>
      </w:r>
      <w:r w:rsidR="00A80DCA" w:rsidRPr="004459BA">
        <w:rPr>
          <w:rFonts w:ascii="Arial Narrow" w:hAnsi="Arial Narrow"/>
          <w:sz w:val="24"/>
          <w:szCs w:val="24"/>
        </w:rPr>
        <w:t xml:space="preserve">più si </w:t>
      </w:r>
      <w:r w:rsidRPr="004459BA">
        <w:rPr>
          <w:rFonts w:ascii="Arial Narrow" w:hAnsi="Arial Narrow"/>
          <w:sz w:val="24"/>
          <w:szCs w:val="24"/>
        </w:rPr>
        <w:t xml:space="preserve">sono impegnate nell’adozione di buone pratiche volte a favorire la riduzione dei consumi di risorse ed energia, contribuendo concretamente alla lotta ai cambiamenti climatici. </w:t>
      </w:r>
    </w:p>
    <w:p w:rsidR="002867BA" w:rsidRPr="004459BA" w:rsidRDefault="002867BA" w:rsidP="002867BA">
      <w:pPr>
        <w:jc w:val="both"/>
        <w:rPr>
          <w:rFonts w:ascii="Arial Narrow" w:hAnsi="Arial Narrow"/>
          <w:sz w:val="24"/>
          <w:szCs w:val="24"/>
        </w:rPr>
      </w:pPr>
    </w:p>
    <w:p w:rsidR="002867BA" w:rsidRPr="004459BA" w:rsidRDefault="002867BA" w:rsidP="002867BA">
      <w:pPr>
        <w:jc w:val="both"/>
        <w:rPr>
          <w:rFonts w:ascii="Arial Narrow" w:hAnsi="Arial Narrow"/>
          <w:sz w:val="24"/>
          <w:szCs w:val="24"/>
        </w:rPr>
      </w:pPr>
      <w:r w:rsidRPr="004459BA">
        <w:rPr>
          <w:rFonts w:ascii="Arial Narrow" w:hAnsi="Arial Narrow"/>
          <w:sz w:val="24"/>
          <w:szCs w:val="24"/>
        </w:rPr>
        <w:lastRenderedPageBreak/>
        <w:t xml:space="preserve">La </w:t>
      </w:r>
      <w:r w:rsidR="00A80DCA" w:rsidRPr="004459BA">
        <w:rPr>
          <w:rFonts w:ascii="Arial Narrow" w:hAnsi="Arial Narrow"/>
          <w:sz w:val="24"/>
          <w:szCs w:val="24"/>
        </w:rPr>
        <w:t xml:space="preserve">cerimonia di consegna degli </w:t>
      </w:r>
      <w:r w:rsidR="00A80DCA" w:rsidRPr="004459BA">
        <w:rPr>
          <w:rFonts w:ascii="Arial Narrow" w:hAnsi="Arial Narrow"/>
          <w:b/>
          <w:sz w:val="24"/>
          <w:szCs w:val="24"/>
        </w:rPr>
        <w:t>Energy Awards FVG</w:t>
      </w:r>
      <w:r w:rsidR="00A80DCA" w:rsidRPr="004459BA">
        <w:rPr>
          <w:rFonts w:ascii="Arial Narrow" w:hAnsi="Arial Narrow"/>
          <w:sz w:val="24"/>
          <w:szCs w:val="24"/>
        </w:rPr>
        <w:t xml:space="preserve"> </w:t>
      </w:r>
      <w:r w:rsidRPr="004459BA">
        <w:rPr>
          <w:rFonts w:ascii="Arial Narrow" w:hAnsi="Arial Narrow"/>
          <w:sz w:val="24"/>
          <w:szCs w:val="24"/>
        </w:rPr>
        <w:t xml:space="preserve">si terrà </w:t>
      </w:r>
      <w:r w:rsidR="00A80DCA" w:rsidRPr="004459BA">
        <w:rPr>
          <w:rFonts w:ascii="Arial Narrow" w:hAnsi="Arial Narrow"/>
          <w:sz w:val="24"/>
          <w:szCs w:val="24"/>
        </w:rPr>
        <w:t xml:space="preserve">quindi </w:t>
      </w:r>
      <w:r w:rsidRPr="004459BA">
        <w:rPr>
          <w:rFonts w:ascii="Arial Narrow" w:hAnsi="Arial Narrow"/>
          <w:b/>
          <w:sz w:val="24"/>
          <w:szCs w:val="24"/>
        </w:rPr>
        <w:t>mercoledì 22 maggio</w:t>
      </w:r>
      <w:r w:rsidRPr="004459BA">
        <w:rPr>
          <w:rFonts w:ascii="Arial Narrow" w:hAnsi="Arial Narrow"/>
          <w:sz w:val="24"/>
          <w:szCs w:val="24"/>
        </w:rPr>
        <w:t xml:space="preserve"> nell’elegante </w:t>
      </w:r>
      <w:r w:rsidRPr="004459BA">
        <w:rPr>
          <w:rFonts w:ascii="Arial Narrow" w:hAnsi="Arial Narrow"/>
          <w:b/>
          <w:sz w:val="24"/>
          <w:szCs w:val="24"/>
        </w:rPr>
        <w:t>Salone del Parlamento del Castello di Udine</w:t>
      </w:r>
      <w:r w:rsidRPr="004459BA">
        <w:rPr>
          <w:rFonts w:ascii="Arial Narrow" w:hAnsi="Arial Narrow"/>
          <w:sz w:val="24"/>
          <w:szCs w:val="24"/>
        </w:rPr>
        <w:t>.</w:t>
      </w:r>
      <w:r w:rsidR="00A80DCA" w:rsidRPr="004459BA">
        <w:rPr>
          <w:rFonts w:ascii="Arial Narrow" w:hAnsi="Arial Narrow"/>
          <w:sz w:val="24"/>
          <w:szCs w:val="24"/>
        </w:rPr>
        <w:t xml:space="preserve"> </w:t>
      </w:r>
      <w:r w:rsidRPr="004459BA">
        <w:rPr>
          <w:rFonts w:ascii="Arial Narrow" w:hAnsi="Arial Narrow"/>
          <w:sz w:val="24"/>
          <w:szCs w:val="24"/>
        </w:rPr>
        <w:t xml:space="preserve">La partecipazione all’evento è gratuita, previa iscrizione sul sito </w:t>
      </w:r>
      <w:hyperlink r:id="rId9" w:history="1">
        <w:r w:rsidRPr="004459BA">
          <w:rPr>
            <w:rStyle w:val="Collegamentoipertestuale"/>
            <w:rFonts w:ascii="Arial Narrow" w:hAnsi="Arial Narrow"/>
            <w:sz w:val="24"/>
            <w:szCs w:val="24"/>
          </w:rPr>
          <w:t>www.energyawards.ape.fvg.it</w:t>
        </w:r>
      </w:hyperlink>
      <w:r w:rsidRPr="004459BA">
        <w:rPr>
          <w:rFonts w:ascii="Arial Narrow" w:hAnsi="Arial Narrow"/>
          <w:sz w:val="24"/>
          <w:szCs w:val="24"/>
        </w:rPr>
        <w:t>.</w:t>
      </w:r>
      <w:r w:rsidR="002B1960">
        <w:rPr>
          <w:rFonts w:ascii="Arial Narrow" w:hAnsi="Arial Narrow"/>
          <w:sz w:val="24"/>
          <w:szCs w:val="24"/>
        </w:rPr>
        <w:t xml:space="preserve"> </w:t>
      </w:r>
    </w:p>
    <w:p w:rsidR="002867BA" w:rsidRPr="004459BA" w:rsidRDefault="002867BA" w:rsidP="002867BA">
      <w:pPr>
        <w:jc w:val="both"/>
        <w:rPr>
          <w:rFonts w:ascii="Arial Narrow" w:hAnsi="Arial Narrow"/>
          <w:sz w:val="24"/>
          <w:szCs w:val="24"/>
        </w:rPr>
      </w:pPr>
      <w:r w:rsidRPr="004459BA">
        <w:rPr>
          <w:rFonts w:ascii="Arial Narrow" w:hAnsi="Arial Narrow"/>
          <w:sz w:val="24"/>
          <w:szCs w:val="24"/>
        </w:rPr>
        <w:t>La serata si aprirà</w:t>
      </w:r>
      <w:r w:rsidR="004459BA">
        <w:rPr>
          <w:rFonts w:ascii="Arial Narrow" w:hAnsi="Arial Narrow"/>
          <w:sz w:val="24"/>
          <w:szCs w:val="24"/>
        </w:rPr>
        <w:t xml:space="preserve">, dopo le fasi di accreditamento che avranno </w:t>
      </w:r>
      <w:proofErr w:type="spellStart"/>
      <w:r w:rsidR="004459BA">
        <w:rPr>
          <w:rFonts w:ascii="Arial Narrow" w:hAnsi="Arial Narrow"/>
          <w:sz w:val="24"/>
          <w:szCs w:val="24"/>
        </w:rPr>
        <w:t>iniz</w:t>
      </w:r>
      <w:r w:rsidR="008258A6">
        <w:rPr>
          <w:rFonts w:ascii="Arial Narrow" w:hAnsi="Arial Narrow"/>
          <w:sz w:val="24"/>
          <w:szCs w:val="24"/>
        </w:rPr>
        <w:t>I</w:t>
      </w:r>
      <w:r w:rsidR="004459BA">
        <w:rPr>
          <w:rFonts w:ascii="Arial Narrow" w:hAnsi="Arial Narrow"/>
          <w:sz w:val="24"/>
          <w:szCs w:val="24"/>
        </w:rPr>
        <w:t>o</w:t>
      </w:r>
      <w:proofErr w:type="spellEnd"/>
      <w:r w:rsidR="004459BA">
        <w:rPr>
          <w:rFonts w:ascii="Arial Narrow" w:hAnsi="Arial Narrow"/>
          <w:sz w:val="24"/>
          <w:szCs w:val="24"/>
        </w:rPr>
        <w:t xml:space="preserve"> alle 17.00,</w:t>
      </w:r>
      <w:r w:rsidRPr="004459BA">
        <w:rPr>
          <w:rFonts w:ascii="Arial Narrow" w:hAnsi="Arial Narrow"/>
          <w:sz w:val="24"/>
          <w:szCs w:val="24"/>
        </w:rPr>
        <w:t xml:space="preserve"> con i saluti istituzionali da parte dell’Assessore Regionale all’Ambiente ed Energia</w:t>
      </w:r>
      <w:r w:rsidR="004459BA">
        <w:rPr>
          <w:rFonts w:ascii="Arial Narrow" w:hAnsi="Arial Narrow"/>
          <w:sz w:val="24"/>
          <w:szCs w:val="24"/>
        </w:rPr>
        <w:t>,</w:t>
      </w:r>
      <w:r w:rsidRPr="004459BA">
        <w:rPr>
          <w:rFonts w:ascii="Arial Narrow" w:hAnsi="Arial Narrow"/>
          <w:sz w:val="24"/>
          <w:szCs w:val="24"/>
        </w:rPr>
        <w:t xml:space="preserve"> </w:t>
      </w:r>
      <w:r w:rsidRPr="004459BA">
        <w:rPr>
          <w:rFonts w:ascii="Arial Narrow" w:hAnsi="Arial Narrow"/>
          <w:b/>
          <w:sz w:val="24"/>
          <w:szCs w:val="24"/>
        </w:rPr>
        <w:t xml:space="preserve">Fabio </w:t>
      </w:r>
      <w:proofErr w:type="spellStart"/>
      <w:r w:rsidRPr="004459BA">
        <w:rPr>
          <w:rFonts w:ascii="Arial Narrow" w:hAnsi="Arial Narrow"/>
          <w:b/>
          <w:sz w:val="24"/>
          <w:szCs w:val="24"/>
        </w:rPr>
        <w:t>Scoccimarro</w:t>
      </w:r>
      <w:proofErr w:type="spellEnd"/>
      <w:r w:rsidRPr="004459BA">
        <w:rPr>
          <w:rFonts w:ascii="Arial Narrow" w:hAnsi="Arial Narrow"/>
          <w:sz w:val="24"/>
          <w:szCs w:val="24"/>
        </w:rPr>
        <w:t xml:space="preserve"> e del Sindaco di Udine</w:t>
      </w:r>
      <w:r w:rsidR="004459BA">
        <w:rPr>
          <w:rFonts w:ascii="Arial Narrow" w:hAnsi="Arial Narrow"/>
          <w:sz w:val="24"/>
          <w:szCs w:val="24"/>
        </w:rPr>
        <w:t>,</w:t>
      </w:r>
      <w:r w:rsidRPr="004459BA">
        <w:rPr>
          <w:rFonts w:ascii="Arial Narrow" w:hAnsi="Arial Narrow"/>
          <w:sz w:val="24"/>
          <w:szCs w:val="24"/>
        </w:rPr>
        <w:t xml:space="preserve"> </w:t>
      </w:r>
      <w:r w:rsidRPr="004459BA">
        <w:rPr>
          <w:rFonts w:ascii="Arial Narrow" w:hAnsi="Arial Narrow"/>
          <w:b/>
          <w:sz w:val="24"/>
          <w:szCs w:val="24"/>
        </w:rPr>
        <w:t>Pietro Fontanini</w:t>
      </w:r>
      <w:r w:rsidRPr="004459BA">
        <w:rPr>
          <w:rFonts w:ascii="Arial Narrow" w:hAnsi="Arial Narrow"/>
          <w:sz w:val="24"/>
          <w:szCs w:val="24"/>
        </w:rPr>
        <w:t xml:space="preserve">, a cui seguirà un intervento di presentazione dell’iniziativa da parte del Direttore di APE FVG, </w:t>
      </w:r>
      <w:r w:rsidRPr="004459BA">
        <w:rPr>
          <w:rFonts w:ascii="Arial Narrow" w:hAnsi="Arial Narrow"/>
          <w:b/>
          <w:sz w:val="24"/>
          <w:szCs w:val="24"/>
        </w:rPr>
        <w:t>Matteo Mazzolini</w:t>
      </w:r>
      <w:r w:rsidRPr="004459BA">
        <w:rPr>
          <w:rFonts w:ascii="Arial Narrow" w:hAnsi="Arial Narrow"/>
          <w:sz w:val="24"/>
          <w:szCs w:val="24"/>
        </w:rPr>
        <w:t xml:space="preserve">, e un intervento tematico sulla possibilità di recupero del calore di scarto a livello regionale da parte della responsabile del progetto </w:t>
      </w:r>
      <w:r w:rsidRPr="004459BA">
        <w:rPr>
          <w:rFonts w:ascii="Arial Narrow" w:hAnsi="Arial Narrow"/>
          <w:b/>
          <w:sz w:val="24"/>
          <w:szCs w:val="24"/>
        </w:rPr>
        <w:t>CE-HEAT</w:t>
      </w:r>
      <w:r w:rsidRPr="004459BA">
        <w:rPr>
          <w:rFonts w:ascii="Arial Narrow" w:hAnsi="Arial Narrow"/>
          <w:sz w:val="24"/>
          <w:szCs w:val="24"/>
        </w:rPr>
        <w:t xml:space="preserve">, </w:t>
      </w:r>
      <w:r w:rsidRPr="004459BA">
        <w:rPr>
          <w:rFonts w:ascii="Arial Narrow" w:hAnsi="Arial Narrow"/>
          <w:b/>
          <w:sz w:val="24"/>
          <w:szCs w:val="24"/>
        </w:rPr>
        <w:t xml:space="preserve">Anna </w:t>
      </w:r>
      <w:proofErr w:type="spellStart"/>
      <w:r w:rsidRPr="004459BA">
        <w:rPr>
          <w:rFonts w:ascii="Arial Narrow" w:hAnsi="Arial Narrow"/>
          <w:b/>
          <w:sz w:val="24"/>
          <w:szCs w:val="24"/>
        </w:rPr>
        <w:t>Sappa</w:t>
      </w:r>
      <w:proofErr w:type="spellEnd"/>
      <w:r w:rsidRPr="004459BA">
        <w:rPr>
          <w:rFonts w:ascii="Arial Narrow" w:hAnsi="Arial Narrow"/>
          <w:sz w:val="24"/>
          <w:szCs w:val="24"/>
        </w:rPr>
        <w:t>.</w:t>
      </w:r>
      <w:r w:rsidR="004459BA">
        <w:rPr>
          <w:rFonts w:ascii="Arial Narrow" w:hAnsi="Arial Narrow"/>
          <w:sz w:val="24"/>
          <w:szCs w:val="24"/>
        </w:rPr>
        <w:t xml:space="preserve"> </w:t>
      </w:r>
      <w:r w:rsidRPr="004459BA">
        <w:rPr>
          <w:rFonts w:ascii="Arial Narrow" w:hAnsi="Arial Narrow"/>
          <w:sz w:val="24"/>
          <w:szCs w:val="24"/>
        </w:rPr>
        <w:t>Il progetto CE-HEAT punta a migliorare l’utilizzo del calore di scarto, tema che è stato identificato come uno dei problemi più pressanti su scala transnazionale e locale. Nell’area di progetto sono stati stimati 326.154 TJ di calore di scarto potenziale, che se recuperato porterebbe a un risparmio di 20.055.198 t/a di anidride carbonica. Il progetto</w:t>
      </w:r>
      <w:r w:rsidR="004459BA">
        <w:rPr>
          <w:rFonts w:ascii="Arial Narrow" w:hAnsi="Arial Narrow"/>
          <w:sz w:val="24"/>
          <w:szCs w:val="24"/>
        </w:rPr>
        <w:t>, del quale verranno illustrati i risultati,</w:t>
      </w:r>
      <w:r w:rsidRPr="004459BA">
        <w:rPr>
          <w:rFonts w:ascii="Arial Narrow" w:hAnsi="Arial Narrow"/>
          <w:sz w:val="24"/>
          <w:szCs w:val="24"/>
        </w:rPr>
        <w:t xml:space="preserve"> mette a disposizione degli interessati un catasto energetico per identificare le fonti di calore di scarto disponibili sul territorio regionale ed un “</w:t>
      </w:r>
      <w:proofErr w:type="spellStart"/>
      <w:r w:rsidRPr="004459BA">
        <w:rPr>
          <w:rFonts w:ascii="Arial Narrow" w:hAnsi="Arial Narrow"/>
          <w:sz w:val="24"/>
          <w:szCs w:val="24"/>
        </w:rPr>
        <w:t>Decision</w:t>
      </w:r>
      <w:proofErr w:type="spellEnd"/>
      <w:r w:rsidRPr="004459BA">
        <w:rPr>
          <w:rFonts w:ascii="Arial Narrow" w:hAnsi="Arial Narrow"/>
          <w:sz w:val="24"/>
          <w:szCs w:val="24"/>
        </w:rPr>
        <w:t xml:space="preserve"> Support System” per aiutare gli investitori a valutare dal punto di vista tecnico e finanziario le opportunità di investimento nonché un Piano d’Azione regionale per favorire l’utilizzo del calore di scarto. </w:t>
      </w:r>
    </w:p>
    <w:p w:rsidR="002867BA" w:rsidRPr="004459BA" w:rsidRDefault="002867BA" w:rsidP="002867BA">
      <w:pPr>
        <w:jc w:val="both"/>
        <w:rPr>
          <w:rFonts w:ascii="Arial Narrow" w:hAnsi="Arial Narrow"/>
          <w:sz w:val="24"/>
          <w:szCs w:val="24"/>
        </w:rPr>
      </w:pPr>
    </w:p>
    <w:p w:rsidR="002867BA" w:rsidRDefault="002867BA" w:rsidP="002867BA">
      <w:pPr>
        <w:jc w:val="both"/>
        <w:rPr>
          <w:rFonts w:ascii="Arial Narrow" w:hAnsi="Arial Narrow"/>
          <w:sz w:val="24"/>
          <w:szCs w:val="24"/>
        </w:rPr>
      </w:pPr>
      <w:r w:rsidRPr="004459BA">
        <w:rPr>
          <w:rFonts w:ascii="Arial Narrow" w:hAnsi="Arial Narrow"/>
          <w:sz w:val="24"/>
          <w:szCs w:val="24"/>
        </w:rPr>
        <w:t xml:space="preserve">La serata </w:t>
      </w:r>
      <w:r w:rsidR="004459BA">
        <w:rPr>
          <w:rFonts w:ascii="Arial Narrow" w:hAnsi="Arial Narrow"/>
          <w:sz w:val="24"/>
          <w:szCs w:val="24"/>
        </w:rPr>
        <w:t>vedrà il suo culmine</w:t>
      </w:r>
      <w:r w:rsidRPr="004459BA">
        <w:rPr>
          <w:rFonts w:ascii="Arial Narrow" w:hAnsi="Arial Narrow"/>
          <w:sz w:val="24"/>
          <w:szCs w:val="24"/>
        </w:rPr>
        <w:t xml:space="preserve"> con la </w:t>
      </w:r>
      <w:r w:rsidR="004459BA">
        <w:rPr>
          <w:rFonts w:ascii="Arial Narrow" w:hAnsi="Arial Narrow"/>
          <w:sz w:val="24"/>
          <w:szCs w:val="24"/>
        </w:rPr>
        <w:t xml:space="preserve">cerimonia di consegna degli </w:t>
      </w:r>
      <w:r w:rsidR="004459BA" w:rsidRPr="002B1960">
        <w:rPr>
          <w:rFonts w:ascii="Arial Narrow" w:hAnsi="Arial Narrow"/>
          <w:b/>
          <w:sz w:val="24"/>
          <w:szCs w:val="24"/>
        </w:rPr>
        <w:t>Energy Awards FVG</w:t>
      </w:r>
      <w:r w:rsidR="004459BA">
        <w:rPr>
          <w:rFonts w:ascii="Arial Narrow" w:hAnsi="Arial Narrow"/>
          <w:sz w:val="24"/>
          <w:szCs w:val="24"/>
        </w:rPr>
        <w:t xml:space="preserve">, che saranno consegnati </w:t>
      </w:r>
      <w:r w:rsidR="002B1960">
        <w:rPr>
          <w:rFonts w:ascii="Arial Narrow" w:hAnsi="Arial Narrow"/>
          <w:sz w:val="24"/>
          <w:szCs w:val="24"/>
        </w:rPr>
        <w:t xml:space="preserve">dall’Assessore </w:t>
      </w:r>
      <w:proofErr w:type="spellStart"/>
      <w:r w:rsidR="002B1960">
        <w:rPr>
          <w:rFonts w:ascii="Arial Narrow" w:hAnsi="Arial Narrow"/>
          <w:sz w:val="24"/>
          <w:szCs w:val="24"/>
        </w:rPr>
        <w:t>Scoccimarro</w:t>
      </w:r>
      <w:proofErr w:type="spellEnd"/>
      <w:r w:rsidR="002B1960">
        <w:rPr>
          <w:rFonts w:ascii="Arial Narrow" w:hAnsi="Arial Narrow"/>
          <w:sz w:val="24"/>
          <w:szCs w:val="24"/>
        </w:rPr>
        <w:t xml:space="preserve"> </w:t>
      </w:r>
      <w:r w:rsidR="004459BA">
        <w:rPr>
          <w:rFonts w:ascii="Arial Narrow" w:hAnsi="Arial Narrow"/>
          <w:sz w:val="24"/>
          <w:szCs w:val="24"/>
        </w:rPr>
        <w:t>ai</w:t>
      </w:r>
      <w:r w:rsidRPr="004459BA">
        <w:rPr>
          <w:rFonts w:ascii="Arial Narrow" w:hAnsi="Arial Narrow"/>
          <w:sz w:val="24"/>
          <w:szCs w:val="24"/>
        </w:rPr>
        <w:t xml:space="preserve"> Comuni energeticamente più efficienti</w:t>
      </w:r>
      <w:r w:rsidR="002B1960">
        <w:rPr>
          <w:rFonts w:ascii="Arial Narrow" w:hAnsi="Arial Narrow"/>
          <w:sz w:val="24"/>
          <w:szCs w:val="24"/>
        </w:rPr>
        <w:t xml:space="preserve"> della regione</w:t>
      </w:r>
      <w:r w:rsidR="004459BA">
        <w:rPr>
          <w:rFonts w:ascii="Arial Narrow" w:hAnsi="Arial Narrow"/>
          <w:sz w:val="24"/>
          <w:szCs w:val="24"/>
        </w:rPr>
        <w:t xml:space="preserve">. </w:t>
      </w:r>
      <w:r w:rsidR="00851381">
        <w:rPr>
          <w:rFonts w:ascii="Arial Narrow" w:hAnsi="Arial Narrow"/>
          <w:sz w:val="24"/>
          <w:szCs w:val="24"/>
        </w:rPr>
        <w:t>I premi rappresentano in questo senso</w:t>
      </w:r>
      <w:r w:rsidR="00851381" w:rsidRPr="00851381">
        <w:rPr>
          <w:rFonts w:ascii="Arial Narrow" w:hAnsi="Arial Narrow"/>
          <w:sz w:val="24"/>
          <w:szCs w:val="24"/>
        </w:rPr>
        <w:t xml:space="preserve"> uno strumento di promozione delle</w:t>
      </w:r>
      <w:r w:rsidR="00851381">
        <w:rPr>
          <w:rFonts w:ascii="Arial Narrow" w:hAnsi="Arial Narrow"/>
          <w:sz w:val="24"/>
          <w:szCs w:val="24"/>
        </w:rPr>
        <w:t xml:space="preserve"> </w:t>
      </w:r>
      <w:r w:rsidR="00851381" w:rsidRPr="00851381">
        <w:rPr>
          <w:rFonts w:ascii="Arial Narrow" w:hAnsi="Arial Narrow"/>
          <w:sz w:val="24"/>
          <w:szCs w:val="24"/>
        </w:rPr>
        <w:t>iniziative avviate dalle Amministrazioni Comunali</w:t>
      </w:r>
      <w:r w:rsidR="00851381">
        <w:rPr>
          <w:rFonts w:ascii="Arial Narrow" w:hAnsi="Arial Narrow"/>
          <w:sz w:val="24"/>
          <w:szCs w:val="24"/>
        </w:rPr>
        <w:t xml:space="preserve"> </w:t>
      </w:r>
      <w:r w:rsidR="00851381" w:rsidRPr="00851381">
        <w:rPr>
          <w:rFonts w:ascii="Arial Narrow" w:hAnsi="Arial Narrow"/>
          <w:sz w:val="24"/>
          <w:szCs w:val="24"/>
        </w:rPr>
        <w:t>per ridurre il consumo di fonti fossili</w:t>
      </w:r>
      <w:r w:rsidR="00851381">
        <w:rPr>
          <w:rFonts w:ascii="Arial Narrow" w:hAnsi="Arial Narrow"/>
          <w:sz w:val="24"/>
          <w:szCs w:val="24"/>
        </w:rPr>
        <w:t xml:space="preserve"> </w:t>
      </w:r>
      <w:r w:rsidR="00851381" w:rsidRPr="00851381">
        <w:rPr>
          <w:rFonts w:ascii="Arial Narrow" w:hAnsi="Arial Narrow"/>
          <w:sz w:val="24"/>
          <w:szCs w:val="24"/>
        </w:rPr>
        <w:t>e le emissioni di gas serra.</w:t>
      </w:r>
      <w:r w:rsidR="00851381">
        <w:rPr>
          <w:rFonts w:ascii="Arial Narrow" w:hAnsi="Arial Narrow"/>
          <w:sz w:val="24"/>
          <w:szCs w:val="24"/>
        </w:rPr>
        <w:t xml:space="preserve"> </w:t>
      </w:r>
      <w:r w:rsidR="004459BA">
        <w:rPr>
          <w:rFonts w:ascii="Arial Narrow" w:hAnsi="Arial Narrow"/>
          <w:sz w:val="24"/>
          <w:szCs w:val="24"/>
        </w:rPr>
        <w:t xml:space="preserve">Questo particolare momento vuole </w:t>
      </w:r>
      <w:r w:rsidR="008258A6">
        <w:rPr>
          <w:rFonts w:ascii="Arial Narrow" w:hAnsi="Arial Narrow"/>
          <w:sz w:val="24"/>
          <w:szCs w:val="24"/>
        </w:rPr>
        <w:t xml:space="preserve">anche </w:t>
      </w:r>
      <w:r w:rsidR="004459BA">
        <w:rPr>
          <w:rFonts w:ascii="Arial Narrow" w:hAnsi="Arial Narrow"/>
          <w:sz w:val="24"/>
          <w:szCs w:val="24"/>
        </w:rPr>
        <w:t xml:space="preserve">essere un’occasione di </w:t>
      </w:r>
      <w:r w:rsidR="004459BA" w:rsidRPr="004459BA">
        <w:rPr>
          <w:rFonts w:ascii="Arial Narrow" w:hAnsi="Arial Narrow"/>
          <w:sz w:val="24"/>
          <w:szCs w:val="24"/>
        </w:rPr>
        <w:t>incontro per permettere alle Amministrazioni Comunali lo scambio di buone pratiche e incitare quei Comuni che vogliono fare ancora di più per migliorare le proprie prestazioni energetiche, salvaguardare l’ambiente e la qualità della vita dei propri cittadini risparmiando denaro.</w:t>
      </w:r>
      <w:r w:rsidR="004459BA">
        <w:rPr>
          <w:rFonts w:ascii="Arial Narrow" w:hAnsi="Arial Narrow"/>
          <w:sz w:val="24"/>
          <w:szCs w:val="24"/>
        </w:rPr>
        <w:t xml:space="preserve"> Concluse le premiazioni seguirà una cena a buffet</w:t>
      </w:r>
      <w:r w:rsidR="002B1960">
        <w:rPr>
          <w:rFonts w:ascii="Arial Narrow" w:hAnsi="Arial Narrow"/>
          <w:sz w:val="24"/>
          <w:szCs w:val="24"/>
        </w:rPr>
        <w:t xml:space="preserve"> </w:t>
      </w:r>
      <w:r w:rsidRPr="004459BA">
        <w:rPr>
          <w:rFonts w:ascii="Arial Narrow" w:hAnsi="Arial Narrow"/>
          <w:sz w:val="24"/>
          <w:szCs w:val="24"/>
        </w:rPr>
        <w:t>nei giardini prospicienti la Casa della Contadinanza a fianco del Castello.</w:t>
      </w:r>
    </w:p>
    <w:p w:rsidR="002B1960" w:rsidRDefault="00851381" w:rsidP="002867BA">
      <w:pPr>
        <w:jc w:val="both"/>
        <w:rPr>
          <w:rFonts w:ascii="Arial Narrow" w:hAnsi="Arial Narrow"/>
          <w:sz w:val="24"/>
          <w:szCs w:val="24"/>
        </w:rPr>
      </w:pPr>
      <w:r>
        <w:rPr>
          <w:rFonts w:ascii="Arial Narrow" w:hAnsi="Arial Narrow"/>
          <w:sz w:val="24"/>
          <w:szCs w:val="24"/>
        </w:rPr>
        <w:t xml:space="preserve">La serata evento con la premiazione del 22 maggio rappresenta solo la conclusione di un percorso che le amministrazioni hanno intrapreso mesi fa, con la compilazione della check list creata da APE FVG. A questa è seguita poi la fase di verifica da parte dell’Agenzia per l’Energia, un lavoro complesso di richiesta e analisi dei documenti che accertassero l’effettiva attivazione delle iniziative dichiarate in sede di compilazione. Una volta effettuata la verifica è venuto il momento della validazione da parte dei tecnici di APE FVG, ultimo step da affrontare prima della premiazione. Le categorie oggetto della premiazione sono cinque, dalla A++ alla E++. </w:t>
      </w:r>
    </w:p>
    <w:p w:rsidR="00851381" w:rsidRPr="004459BA" w:rsidRDefault="00851381" w:rsidP="00851381">
      <w:pPr>
        <w:jc w:val="both"/>
        <w:rPr>
          <w:rFonts w:ascii="Arial Narrow" w:hAnsi="Arial Narrow"/>
          <w:sz w:val="24"/>
          <w:szCs w:val="24"/>
        </w:rPr>
      </w:pPr>
      <w:r w:rsidRPr="002B1960">
        <w:rPr>
          <w:rFonts w:ascii="Arial Narrow" w:hAnsi="Arial Narrow"/>
          <w:sz w:val="24"/>
          <w:szCs w:val="24"/>
        </w:rPr>
        <w:t>Attraverso le proprie attività, l'</w:t>
      </w:r>
      <w:r w:rsidRPr="002B1960">
        <w:rPr>
          <w:rFonts w:ascii="Arial Narrow" w:hAnsi="Arial Narrow"/>
          <w:b/>
          <w:sz w:val="24"/>
          <w:szCs w:val="24"/>
        </w:rPr>
        <w:t xml:space="preserve">Agenzia Per l'Energia del </w:t>
      </w:r>
      <w:proofErr w:type="gramStart"/>
      <w:r w:rsidRPr="002B1960">
        <w:rPr>
          <w:rFonts w:ascii="Arial Narrow" w:hAnsi="Arial Narrow"/>
          <w:b/>
          <w:sz w:val="24"/>
          <w:szCs w:val="24"/>
        </w:rPr>
        <w:t>Friuli Venezia Giulia</w:t>
      </w:r>
      <w:proofErr w:type="gramEnd"/>
      <w:r w:rsidRPr="002B1960">
        <w:rPr>
          <w:rFonts w:ascii="Arial Narrow" w:hAnsi="Arial Narrow"/>
          <w:b/>
          <w:sz w:val="24"/>
          <w:szCs w:val="24"/>
        </w:rPr>
        <w:t xml:space="preserve"> - APE FVG </w:t>
      </w:r>
      <w:r w:rsidRPr="002B1960">
        <w:rPr>
          <w:rFonts w:ascii="Arial Narrow" w:hAnsi="Arial Narrow"/>
          <w:sz w:val="24"/>
          <w:szCs w:val="24"/>
        </w:rPr>
        <w:t>promuove lo sviluppo sostenibile aiutando individui, aziende e amministrazioni locali a conseguire miglioramenti significativi e misurabili nell’utilizzo razionale dell’energia e delle sue fonti rinnovabili.</w:t>
      </w:r>
      <w:r>
        <w:rPr>
          <w:rFonts w:ascii="Arial Narrow" w:hAnsi="Arial Narrow"/>
          <w:sz w:val="24"/>
          <w:szCs w:val="24"/>
        </w:rPr>
        <w:t xml:space="preserve"> </w:t>
      </w:r>
      <w:r w:rsidRPr="002B1960">
        <w:rPr>
          <w:rFonts w:ascii="Arial Narrow" w:hAnsi="Arial Narrow"/>
          <w:sz w:val="24"/>
          <w:szCs w:val="24"/>
        </w:rPr>
        <w:t>APE FVG si rivolge a tutti i cittadini con eventi e campagne informative che organizza per sviluppare la consapevolezza dei consumi; realizza pubblicazioni tematiche a diversi livelli di approfondimento; sviluppa partnership a livello locale ed europeo; offre attività di consulenza, audit energetico e di valutazione tecnico-economica degli investimenti nell’ambito delle fonti rinnovabili.</w:t>
      </w:r>
    </w:p>
    <w:p w:rsidR="00FF6C20" w:rsidRPr="004459BA" w:rsidRDefault="00FF6C20">
      <w:pPr>
        <w:tabs>
          <w:tab w:val="left" w:pos="5400"/>
        </w:tabs>
        <w:spacing w:line="360" w:lineRule="auto"/>
        <w:ind w:right="98"/>
        <w:rPr>
          <w:rFonts w:ascii="Arial Narrow" w:hAnsi="Arial Narrow" w:cs="Arial"/>
          <w:sz w:val="24"/>
          <w:szCs w:val="24"/>
        </w:rPr>
      </w:pPr>
    </w:p>
    <w:p w:rsidR="00515126" w:rsidRDefault="00515126">
      <w:pPr>
        <w:tabs>
          <w:tab w:val="left" w:pos="5400"/>
        </w:tabs>
        <w:spacing w:line="360" w:lineRule="auto"/>
        <w:ind w:right="98"/>
        <w:rPr>
          <w:rFonts w:ascii="Arial Narrow" w:hAnsi="Arial Narrow" w:cs="Arial"/>
          <w:b/>
          <w:sz w:val="20"/>
          <w:szCs w:val="20"/>
        </w:rPr>
      </w:pPr>
    </w:p>
    <w:p w:rsidR="00026442" w:rsidRPr="009F276E" w:rsidRDefault="00851381">
      <w:pPr>
        <w:tabs>
          <w:tab w:val="left" w:pos="5400"/>
        </w:tabs>
        <w:spacing w:line="360" w:lineRule="auto"/>
        <w:ind w:right="98"/>
        <w:rPr>
          <w:rFonts w:ascii="Arial Narrow" w:hAnsi="Arial Narrow" w:cs="Arial"/>
          <w:b/>
          <w:sz w:val="20"/>
          <w:szCs w:val="20"/>
        </w:rPr>
      </w:pPr>
      <w:r w:rsidRPr="009F276E">
        <w:rPr>
          <w:rFonts w:ascii="Arial Narrow" w:hAnsi="Arial Narrow" w:cs="Arial"/>
          <w:b/>
          <w:sz w:val="20"/>
          <w:szCs w:val="20"/>
        </w:rPr>
        <w:t>Per maggiori info:</w:t>
      </w:r>
    </w:p>
    <w:p w:rsidR="00851381" w:rsidRPr="009F276E" w:rsidRDefault="00851381" w:rsidP="009F276E">
      <w:pPr>
        <w:tabs>
          <w:tab w:val="left" w:pos="5400"/>
        </w:tabs>
        <w:ind w:right="98"/>
        <w:rPr>
          <w:rFonts w:ascii="Arial Narrow" w:hAnsi="Arial Narrow" w:cs="Arial"/>
          <w:sz w:val="20"/>
          <w:szCs w:val="20"/>
        </w:rPr>
      </w:pPr>
      <w:r w:rsidRPr="009F276E">
        <w:rPr>
          <w:rFonts w:ascii="Arial Narrow" w:hAnsi="Arial Narrow" w:cs="Arial"/>
          <w:b/>
          <w:sz w:val="20"/>
          <w:szCs w:val="20"/>
        </w:rPr>
        <w:t>Ape FVG</w:t>
      </w:r>
      <w:r w:rsidR="004E34E8" w:rsidRPr="009F276E">
        <w:rPr>
          <w:rFonts w:ascii="Arial Narrow" w:hAnsi="Arial Narrow" w:cs="Arial"/>
          <w:sz w:val="20"/>
          <w:szCs w:val="20"/>
        </w:rPr>
        <w:t>: tel. + 39 0432 980 322 – mail</w:t>
      </w:r>
      <w:r w:rsidR="009F276E" w:rsidRPr="009F276E">
        <w:rPr>
          <w:rFonts w:ascii="Arial Narrow" w:hAnsi="Arial Narrow" w:cs="Arial"/>
          <w:sz w:val="20"/>
          <w:szCs w:val="20"/>
        </w:rPr>
        <w:t>:</w:t>
      </w:r>
      <w:r w:rsidR="004E34E8" w:rsidRPr="009F276E">
        <w:rPr>
          <w:rFonts w:ascii="Arial Narrow" w:hAnsi="Arial Narrow" w:cs="Arial"/>
          <w:sz w:val="20"/>
          <w:szCs w:val="20"/>
        </w:rPr>
        <w:t xml:space="preserve"> </w:t>
      </w:r>
      <w:hyperlink r:id="rId10" w:history="1">
        <w:r w:rsidR="004E34E8" w:rsidRPr="009F276E">
          <w:rPr>
            <w:rStyle w:val="Collegamentoipertestuale"/>
            <w:rFonts w:ascii="Arial Narrow" w:hAnsi="Arial Narrow" w:cs="Arial"/>
            <w:sz w:val="20"/>
            <w:szCs w:val="20"/>
          </w:rPr>
          <w:t>info@ape.fvg.it</w:t>
        </w:r>
      </w:hyperlink>
      <w:r w:rsidR="004E34E8" w:rsidRPr="009F276E">
        <w:rPr>
          <w:rFonts w:ascii="Arial Narrow" w:hAnsi="Arial Narrow" w:cs="Arial"/>
          <w:sz w:val="20"/>
          <w:szCs w:val="20"/>
        </w:rPr>
        <w:t xml:space="preserve"> </w:t>
      </w:r>
    </w:p>
    <w:p w:rsidR="004E34E8" w:rsidRPr="009F276E" w:rsidRDefault="004E34E8" w:rsidP="009F276E">
      <w:pPr>
        <w:tabs>
          <w:tab w:val="left" w:pos="5400"/>
        </w:tabs>
        <w:ind w:right="98"/>
        <w:rPr>
          <w:rFonts w:ascii="Arial Narrow" w:hAnsi="Arial Narrow" w:cs="Arial"/>
          <w:sz w:val="20"/>
          <w:szCs w:val="20"/>
        </w:rPr>
      </w:pPr>
      <w:r w:rsidRPr="009F276E">
        <w:rPr>
          <w:rFonts w:ascii="Arial Narrow" w:hAnsi="Arial Narrow" w:cs="Arial"/>
          <w:b/>
          <w:sz w:val="20"/>
          <w:szCs w:val="20"/>
        </w:rPr>
        <w:t>Ufficio Stampa</w:t>
      </w:r>
      <w:r w:rsidRPr="009F276E">
        <w:rPr>
          <w:rFonts w:ascii="Arial Narrow" w:hAnsi="Arial Narrow" w:cs="Arial"/>
          <w:sz w:val="20"/>
          <w:szCs w:val="20"/>
        </w:rPr>
        <w:t xml:space="preserve">: </w:t>
      </w:r>
      <w:r w:rsidR="009F276E" w:rsidRPr="009F276E">
        <w:rPr>
          <w:rFonts w:ascii="Arial Narrow" w:hAnsi="Arial Narrow" w:cs="Arial"/>
          <w:sz w:val="20"/>
          <w:szCs w:val="20"/>
        </w:rPr>
        <w:t xml:space="preserve">Giovanni Candussio </w:t>
      </w:r>
      <w:proofErr w:type="spellStart"/>
      <w:r w:rsidR="009F276E" w:rsidRPr="009F276E">
        <w:rPr>
          <w:rFonts w:ascii="Arial Narrow" w:hAnsi="Arial Narrow" w:cs="Arial"/>
          <w:sz w:val="20"/>
          <w:szCs w:val="20"/>
        </w:rPr>
        <w:t>tei</w:t>
      </w:r>
      <w:proofErr w:type="spellEnd"/>
      <w:r w:rsidR="009F276E" w:rsidRPr="009F276E">
        <w:rPr>
          <w:rFonts w:ascii="Arial Narrow" w:hAnsi="Arial Narrow" w:cs="Arial"/>
          <w:sz w:val="20"/>
          <w:szCs w:val="20"/>
        </w:rPr>
        <w:t xml:space="preserve">. +39 3402943427 – mail: </w:t>
      </w:r>
      <w:hyperlink r:id="rId11" w:history="1">
        <w:r w:rsidR="009F276E" w:rsidRPr="009F276E">
          <w:rPr>
            <w:rStyle w:val="Collegamentoipertestuale"/>
            <w:rFonts w:ascii="Arial Narrow" w:hAnsi="Arial Narrow" w:cs="Arial"/>
            <w:sz w:val="20"/>
            <w:szCs w:val="20"/>
          </w:rPr>
          <w:t>giovanni.candussio@gmail.com</w:t>
        </w:r>
      </w:hyperlink>
      <w:r w:rsidRPr="009F276E">
        <w:rPr>
          <w:rFonts w:ascii="Arial Narrow" w:hAnsi="Arial Narrow" w:cs="Arial"/>
          <w:sz w:val="20"/>
          <w:szCs w:val="20"/>
        </w:rPr>
        <w:t xml:space="preserve"> </w:t>
      </w:r>
    </w:p>
    <w:sectPr w:rsidR="004E34E8" w:rsidRPr="009F276E" w:rsidSect="00FF6C20">
      <w:headerReference w:type="default" r:id="rId12"/>
      <w:footerReference w:type="default" r:id="rId13"/>
      <w:footerReference w:type="first" r:id="rId14"/>
      <w:pgSz w:w="11906" w:h="16838" w:code="9"/>
      <w:pgMar w:top="226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684" w:rsidRDefault="00154684">
      <w:r>
        <w:separator/>
      </w:r>
    </w:p>
  </w:endnote>
  <w:endnote w:type="continuationSeparator" w:id="0">
    <w:p w:rsidR="00154684" w:rsidRDefault="0015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441" w:rsidRDefault="00D00441" w:rsidP="00C033DB">
    <w:pPr>
      <w:rPr>
        <w:rFonts w:cs="Arial"/>
        <w:b/>
        <w:color w:val="5F5F5F"/>
        <w:sz w:val="15"/>
        <w:szCs w:val="21"/>
      </w:rPr>
    </w:pPr>
  </w:p>
  <w:p w:rsidR="00FF6C20" w:rsidRPr="00FF6C20" w:rsidRDefault="00FF6C20" w:rsidP="00FF6C20">
    <w:pPr>
      <w:pBdr>
        <w:top w:val="single" w:sz="4" w:space="3" w:color="7F7F7F"/>
      </w:pBdr>
      <w:jc w:val="both"/>
      <w:rPr>
        <w:rFonts w:cs="Arial"/>
        <w:bCs/>
        <w:i/>
        <w:color w:val="5F5F5F"/>
        <w:sz w:val="14"/>
        <w:szCs w:val="14"/>
      </w:rPr>
    </w:pPr>
    <w:r w:rsidRPr="00FF6C20">
      <w:rPr>
        <w:rFonts w:cs="Arial"/>
        <w:bCs/>
        <w:i/>
        <w:color w:val="5F5F5F"/>
        <w:sz w:val="14"/>
        <w:szCs w:val="14"/>
      </w:rPr>
      <w:t xml:space="preserve">Qualora stampato, il presente documento costituisce riproduzione cartacea del documento informatico sottoscritto digitalmente da Matteo Mazzolini </w:t>
    </w:r>
    <w:r>
      <w:rPr>
        <w:rFonts w:cs="Arial"/>
        <w:bCs/>
        <w:i/>
        <w:color w:val="5F5F5F"/>
        <w:sz w:val="14"/>
        <w:szCs w:val="14"/>
      </w:rPr>
      <w:t xml:space="preserve">e depositato </w:t>
    </w:r>
    <w:r w:rsidRPr="00FF6C20">
      <w:rPr>
        <w:rFonts w:cs="Arial"/>
        <w:bCs/>
        <w:i/>
        <w:color w:val="5F5F5F"/>
        <w:sz w:val="14"/>
        <w:szCs w:val="14"/>
      </w:rPr>
      <w:t xml:space="preserve">presso l’archivio informatico dell’Agenzia per l’Energia del </w:t>
    </w:r>
    <w:proofErr w:type="gramStart"/>
    <w:r w:rsidRPr="00FF6C20">
      <w:rPr>
        <w:rFonts w:cs="Arial"/>
        <w:bCs/>
        <w:i/>
        <w:color w:val="5F5F5F"/>
        <w:sz w:val="14"/>
        <w:szCs w:val="14"/>
      </w:rPr>
      <w:t>Friuli Venezia Giulia</w:t>
    </w:r>
    <w:proofErr w:type="gramEnd"/>
  </w:p>
  <w:p w:rsidR="00FF6C20" w:rsidRPr="00FF6C20" w:rsidRDefault="00FF6C20" w:rsidP="00FF6C20">
    <w:pPr>
      <w:rPr>
        <w:rFonts w:cs="Arial"/>
        <w:b/>
        <w:color w:val="5F5F5F"/>
        <w:sz w:val="15"/>
        <w:szCs w:val="21"/>
      </w:rPr>
    </w:pPr>
  </w:p>
  <w:p w:rsidR="00FF6C20" w:rsidRPr="000F1FBB" w:rsidRDefault="00FF6C20" w:rsidP="00FF6C20">
    <w:pPr>
      <w:tabs>
        <w:tab w:val="right" w:pos="9356"/>
      </w:tabs>
      <w:rPr>
        <w:rFonts w:cs="Arial"/>
        <w:color w:val="5F5F5F"/>
        <w:sz w:val="15"/>
        <w:szCs w:val="21"/>
      </w:rPr>
    </w:pPr>
    <w:r w:rsidRPr="00FF6C20">
      <w:rPr>
        <w:rFonts w:cs="Arial"/>
        <w:b/>
        <w:color w:val="5F5F5F"/>
        <w:sz w:val="15"/>
        <w:szCs w:val="21"/>
      </w:rPr>
      <w:t xml:space="preserve">Agenzia per l’Energia del Friuli Venezia </w:t>
    </w:r>
    <w:proofErr w:type="gramStart"/>
    <w:r w:rsidRPr="00FF6C20">
      <w:rPr>
        <w:rFonts w:cs="Arial"/>
        <w:b/>
        <w:color w:val="5F5F5F"/>
        <w:sz w:val="15"/>
        <w:szCs w:val="21"/>
      </w:rPr>
      <w:t>Giulia</w:t>
    </w:r>
    <w:r w:rsidRPr="00F90EFB">
      <w:rPr>
        <w:rFonts w:cs="Arial"/>
        <w:color w:val="5F5F5F"/>
        <w:sz w:val="15"/>
        <w:szCs w:val="21"/>
      </w:rPr>
      <w:t xml:space="preserve">  I</w:t>
    </w:r>
    <w:proofErr w:type="gramEnd"/>
    <w:r w:rsidRPr="00F90EFB">
      <w:rPr>
        <w:rFonts w:cs="Arial"/>
        <w:color w:val="5F5F5F"/>
        <w:sz w:val="15"/>
        <w:szCs w:val="21"/>
      </w:rPr>
      <w:t xml:space="preserve"> - 33013</w:t>
    </w:r>
    <w:r w:rsidRPr="000F1FBB">
      <w:rPr>
        <w:rFonts w:cs="Arial"/>
        <w:color w:val="5F5F5F"/>
        <w:sz w:val="15"/>
        <w:szCs w:val="21"/>
      </w:rPr>
      <w:t xml:space="preserve"> </w:t>
    </w:r>
    <w:r>
      <w:rPr>
        <w:rFonts w:cs="Arial"/>
        <w:color w:val="5F5F5F"/>
        <w:sz w:val="15"/>
        <w:szCs w:val="21"/>
      </w:rPr>
      <w:t xml:space="preserve">– UD, </w:t>
    </w:r>
    <w:r w:rsidRPr="000F1FBB">
      <w:rPr>
        <w:rFonts w:cs="Arial"/>
        <w:color w:val="5F5F5F"/>
        <w:sz w:val="15"/>
        <w:szCs w:val="21"/>
      </w:rPr>
      <w:t xml:space="preserve">Gemona del Friuli, Via Santa Lucia, 19 </w:t>
    </w:r>
    <w:r>
      <w:rPr>
        <w:rFonts w:cs="Arial"/>
        <w:color w:val="5F5F5F"/>
        <w:sz w:val="15"/>
        <w:szCs w:val="21"/>
      </w:rPr>
      <w:tab/>
    </w:r>
  </w:p>
  <w:p w:rsidR="00FF6C20" w:rsidRPr="002867BA" w:rsidRDefault="00FF6C20" w:rsidP="00FF6C20">
    <w:pPr>
      <w:tabs>
        <w:tab w:val="right" w:pos="9356"/>
      </w:tabs>
      <w:rPr>
        <w:rFonts w:cs="Arial"/>
        <w:color w:val="5F5F5F"/>
        <w:sz w:val="15"/>
        <w:szCs w:val="21"/>
        <w:lang w:val="en-US"/>
      </w:rPr>
    </w:pPr>
    <w:r w:rsidRPr="002867BA">
      <w:rPr>
        <w:rFonts w:cs="Arial"/>
        <w:color w:val="5F5F5F"/>
        <w:sz w:val="15"/>
        <w:szCs w:val="21"/>
        <w:lang w:val="en-US"/>
      </w:rPr>
      <w:t xml:space="preserve">Tel. +39 0432 980 322   </w:t>
    </w:r>
    <w:r w:rsidR="00FD23B6" w:rsidRPr="002867BA">
      <w:rPr>
        <w:rFonts w:cs="Arial"/>
        <w:color w:val="5F5F5F"/>
        <w:sz w:val="15"/>
        <w:szCs w:val="21"/>
        <w:lang w:val="en-US"/>
      </w:rPr>
      <w:t xml:space="preserve"> </w:t>
    </w:r>
    <w:r w:rsidRPr="002867BA">
      <w:rPr>
        <w:rFonts w:cs="Arial"/>
        <w:color w:val="5F5F5F"/>
        <w:sz w:val="15"/>
        <w:szCs w:val="21"/>
        <w:lang w:val="en-US"/>
      </w:rPr>
      <w:t xml:space="preserve">info@ape.fvg.it   </w:t>
    </w:r>
    <w:r w:rsidR="00FD23B6" w:rsidRPr="002867BA">
      <w:rPr>
        <w:rFonts w:cs="Arial"/>
        <w:color w:val="5F5F5F"/>
        <w:sz w:val="15"/>
        <w:szCs w:val="21"/>
        <w:lang w:val="en-US"/>
      </w:rPr>
      <w:t xml:space="preserve"> </w:t>
    </w:r>
    <w:r w:rsidRPr="002867BA">
      <w:rPr>
        <w:rFonts w:cs="Arial"/>
        <w:color w:val="5F5F5F"/>
        <w:sz w:val="15"/>
        <w:szCs w:val="21"/>
        <w:lang w:val="en-US"/>
      </w:rPr>
      <w:t>postacertificata@pec.ape.fvg.it</w:t>
    </w:r>
    <w:r w:rsidRPr="002867BA">
      <w:rPr>
        <w:rFonts w:cs="Arial"/>
        <w:color w:val="5F5F5F"/>
        <w:sz w:val="15"/>
        <w:szCs w:val="21"/>
        <w:lang w:val="en-US"/>
      </w:rPr>
      <w:tab/>
    </w:r>
  </w:p>
  <w:p w:rsidR="00FF6C20" w:rsidRPr="00AE31C9" w:rsidRDefault="00FF6C20" w:rsidP="00AE31C9">
    <w:pPr>
      <w:tabs>
        <w:tab w:val="right" w:pos="10206"/>
      </w:tabs>
      <w:rPr>
        <w:rFonts w:cs="Arial"/>
        <w:b/>
        <w:color w:val="5F5F5F"/>
        <w:sz w:val="15"/>
        <w:szCs w:val="21"/>
      </w:rPr>
    </w:pPr>
    <w:r>
      <w:rPr>
        <w:rFonts w:cs="Arial"/>
        <w:color w:val="5F5F5F"/>
        <w:sz w:val="15"/>
        <w:szCs w:val="21"/>
      </w:rPr>
      <w:t xml:space="preserve">C.F. </w:t>
    </w:r>
    <w:r w:rsidRPr="00C033DB">
      <w:rPr>
        <w:rFonts w:cs="Arial"/>
        <w:color w:val="5F5F5F"/>
        <w:sz w:val="15"/>
        <w:szCs w:val="21"/>
      </w:rPr>
      <w:t>94097690302</w:t>
    </w:r>
    <w:r>
      <w:rPr>
        <w:rFonts w:cs="Arial"/>
        <w:color w:val="5F5F5F"/>
        <w:sz w:val="15"/>
        <w:szCs w:val="21"/>
      </w:rPr>
      <w:t xml:space="preserve"> - P.IVA </w:t>
    </w:r>
    <w:r w:rsidRPr="00C033DB">
      <w:rPr>
        <w:rFonts w:cs="Arial"/>
        <w:color w:val="5F5F5F"/>
        <w:sz w:val="15"/>
        <w:szCs w:val="21"/>
      </w:rPr>
      <w:t>02517490302</w:t>
    </w:r>
    <w:r w:rsidR="00AE31C9">
      <w:rPr>
        <w:rFonts w:cs="Arial"/>
        <w:color w:val="5F5F5F"/>
        <w:sz w:val="15"/>
        <w:szCs w:val="21"/>
      </w:rPr>
      <w:tab/>
    </w:r>
    <w:r w:rsidR="00AE31C9" w:rsidRPr="00F90EFB">
      <w:rPr>
        <w:rFonts w:cs="Arial"/>
        <w:b/>
        <w:color w:val="5F5F5F"/>
        <w:sz w:val="15"/>
        <w:szCs w:val="21"/>
      </w:rPr>
      <w:t xml:space="preserve">Pag. </w:t>
    </w:r>
    <w:r w:rsidR="00AE31C9" w:rsidRPr="00F90EFB">
      <w:rPr>
        <w:rFonts w:cs="Arial"/>
        <w:b/>
        <w:color w:val="5F5F5F"/>
        <w:sz w:val="15"/>
        <w:szCs w:val="21"/>
      </w:rPr>
      <w:fldChar w:fldCharType="begin"/>
    </w:r>
    <w:r w:rsidR="00AE31C9" w:rsidRPr="00F90EFB">
      <w:rPr>
        <w:rFonts w:cs="Arial"/>
        <w:b/>
        <w:color w:val="5F5F5F"/>
        <w:sz w:val="15"/>
        <w:szCs w:val="21"/>
      </w:rPr>
      <w:instrText xml:space="preserve"> PAGE </w:instrText>
    </w:r>
    <w:r w:rsidR="00AE31C9" w:rsidRPr="00F90EFB">
      <w:rPr>
        <w:rFonts w:cs="Arial"/>
        <w:b/>
        <w:color w:val="5F5F5F"/>
        <w:sz w:val="15"/>
        <w:szCs w:val="21"/>
      </w:rPr>
      <w:fldChar w:fldCharType="separate"/>
    </w:r>
    <w:r w:rsidR="00FD23B6">
      <w:rPr>
        <w:rFonts w:cs="Arial"/>
        <w:b/>
        <w:noProof/>
        <w:color w:val="5F5F5F"/>
        <w:sz w:val="15"/>
        <w:szCs w:val="21"/>
      </w:rPr>
      <w:t>1</w:t>
    </w:r>
    <w:r w:rsidR="00AE31C9" w:rsidRPr="00F90EFB">
      <w:rPr>
        <w:rFonts w:cs="Arial"/>
        <w:b/>
        <w:color w:val="5F5F5F"/>
        <w:sz w:val="15"/>
        <w:szCs w:val="21"/>
      </w:rPr>
      <w:fldChar w:fldCharType="end"/>
    </w:r>
    <w:r w:rsidR="00AE31C9" w:rsidRPr="00F90EFB">
      <w:rPr>
        <w:rFonts w:cs="Arial"/>
        <w:b/>
        <w:color w:val="5F5F5F"/>
        <w:sz w:val="15"/>
        <w:szCs w:val="21"/>
      </w:rPr>
      <w:t xml:space="preserve"> di </w:t>
    </w:r>
    <w:r w:rsidR="00AE31C9" w:rsidRPr="00F90EFB">
      <w:rPr>
        <w:rFonts w:cs="Arial"/>
        <w:b/>
        <w:color w:val="5F5F5F"/>
        <w:sz w:val="15"/>
        <w:szCs w:val="21"/>
      </w:rPr>
      <w:fldChar w:fldCharType="begin"/>
    </w:r>
    <w:r w:rsidR="00AE31C9" w:rsidRPr="00F90EFB">
      <w:rPr>
        <w:rFonts w:cs="Arial"/>
        <w:b/>
        <w:color w:val="5F5F5F"/>
        <w:sz w:val="15"/>
        <w:szCs w:val="21"/>
      </w:rPr>
      <w:instrText xml:space="preserve"> NUMPAGES  </w:instrText>
    </w:r>
    <w:r w:rsidR="00AE31C9" w:rsidRPr="00F90EFB">
      <w:rPr>
        <w:rFonts w:cs="Arial"/>
        <w:b/>
        <w:color w:val="5F5F5F"/>
        <w:sz w:val="15"/>
        <w:szCs w:val="21"/>
      </w:rPr>
      <w:fldChar w:fldCharType="separate"/>
    </w:r>
    <w:r w:rsidR="00FD23B6">
      <w:rPr>
        <w:rFonts w:cs="Arial"/>
        <w:b/>
        <w:noProof/>
        <w:color w:val="5F5F5F"/>
        <w:sz w:val="15"/>
        <w:szCs w:val="21"/>
      </w:rPr>
      <w:t>1</w:t>
    </w:r>
    <w:r w:rsidR="00AE31C9" w:rsidRPr="00F90EFB">
      <w:rPr>
        <w:rFonts w:cs="Arial"/>
        <w:b/>
        <w:color w:val="5F5F5F"/>
        <w:sz w:val="15"/>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441" w:rsidRPr="007C66D1" w:rsidRDefault="00D00441" w:rsidP="007C66D1">
    <w:pPr>
      <w:rPr>
        <w:rFonts w:cs="Arial"/>
        <w:b/>
        <w:color w:val="5F5F5F"/>
        <w:sz w:val="15"/>
        <w:szCs w:val="21"/>
      </w:rPr>
    </w:pPr>
    <w:r w:rsidRPr="007C66D1">
      <w:rPr>
        <w:rFonts w:cs="Arial"/>
        <w:b/>
        <w:bCs/>
        <w:color w:val="5F5F5F"/>
        <w:sz w:val="15"/>
        <w:szCs w:val="21"/>
      </w:rPr>
      <w:t xml:space="preserve">Qualora stampato, il presente documento costituisce riproduzione cartacea del documento informatico sottoscritto digitalmente </w:t>
    </w:r>
    <w:r>
      <w:rPr>
        <w:rFonts w:cs="Arial"/>
        <w:b/>
        <w:bCs/>
        <w:color w:val="5F5F5F"/>
        <w:sz w:val="15"/>
        <w:szCs w:val="21"/>
      </w:rPr>
      <w:br/>
    </w:r>
    <w:r w:rsidRPr="007C66D1">
      <w:rPr>
        <w:rFonts w:cs="Arial"/>
        <w:b/>
        <w:bCs/>
        <w:color w:val="5F5F5F"/>
        <w:sz w:val="15"/>
        <w:szCs w:val="21"/>
      </w:rPr>
      <w:t xml:space="preserve">da Matteo Mazzolini e depositato presso l’archivio informatico dell’Agenzia per l’energia del </w:t>
    </w:r>
    <w:proofErr w:type="gramStart"/>
    <w:r w:rsidRPr="007C66D1">
      <w:rPr>
        <w:rFonts w:cs="Arial"/>
        <w:b/>
        <w:bCs/>
        <w:color w:val="5F5F5F"/>
        <w:sz w:val="15"/>
        <w:szCs w:val="21"/>
      </w:rPr>
      <w:t>Friuli Venezia Giulia</w:t>
    </w:r>
    <w:proofErr w:type="gramEnd"/>
    <w:r w:rsidRPr="007C66D1">
      <w:rPr>
        <w:rFonts w:cs="Arial"/>
        <w:b/>
        <w:bCs/>
        <w:color w:val="5F5F5F"/>
        <w:sz w:val="15"/>
        <w:szCs w:val="21"/>
      </w:rPr>
      <w:t>.</w:t>
    </w:r>
  </w:p>
  <w:p w:rsidR="00D00441" w:rsidRDefault="00D00441" w:rsidP="00026442">
    <w:pPr>
      <w:rPr>
        <w:rFonts w:cs="Arial"/>
        <w:b/>
        <w:color w:val="5F5F5F"/>
        <w:sz w:val="15"/>
        <w:szCs w:val="21"/>
      </w:rPr>
    </w:pPr>
  </w:p>
  <w:p w:rsidR="00D00441" w:rsidRPr="000F1FBB" w:rsidRDefault="00D00441" w:rsidP="00026442">
    <w:pPr>
      <w:rPr>
        <w:rFonts w:cs="Arial"/>
        <w:color w:val="5F5F5F"/>
        <w:sz w:val="15"/>
        <w:szCs w:val="21"/>
      </w:rPr>
    </w:pPr>
    <w:r w:rsidRPr="000F1FBB">
      <w:rPr>
        <w:rFonts w:cs="Arial"/>
        <w:b/>
        <w:color w:val="5F5F5F"/>
        <w:sz w:val="15"/>
        <w:szCs w:val="21"/>
      </w:rPr>
      <w:t xml:space="preserve">Agenzia </w:t>
    </w:r>
    <w:r>
      <w:rPr>
        <w:rFonts w:cs="Arial"/>
        <w:b/>
        <w:color w:val="5F5F5F"/>
        <w:sz w:val="15"/>
        <w:szCs w:val="21"/>
      </w:rPr>
      <w:t>p</w:t>
    </w:r>
    <w:r w:rsidRPr="000F1FBB">
      <w:rPr>
        <w:rFonts w:cs="Arial"/>
        <w:b/>
        <w:color w:val="5F5F5F"/>
        <w:sz w:val="15"/>
        <w:szCs w:val="21"/>
      </w:rPr>
      <w:t>er l’Ene</w:t>
    </w:r>
    <w:r>
      <w:rPr>
        <w:rFonts w:cs="Arial"/>
        <w:b/>
        <w:color w:val="5F5F5F"/>
        <w:sz w:val="15"/>
        <w:szCs w:val="21"/>
      </w:rPr>
      <w:t xml:space="preserve">rgia del Friuli Venezia </w:t>
    </w:r>
    <w:proofErr w:type="gramStart"/>
    <w:r>
      <w:rPr>
        <w:rFonts w:cs="Arial"/>
        <w:b/>
        <w:color w:val="5F5F5F"/>
        <w:sz w:val="15"/>
        <w:szCs w:val="21"/>
      </w:rPr>
      <w:t xml:space="preserve">Giulia </w:t>
    </w:r>
    <w:r w:rsidRPr="000F1FBB">
      <w:rPr>
        <w:rFonts w:cs="Arial"/>
        <w:color w:val="5F5F5F"/>
        <w:sz w:val="15"/>
        <w:szCs w:val="21"/>
      </w:rPr>
      <w:t xml:space="preserve"> I</w:t>
    </w:r>
    <w:proofErr w:type="gramEnd"/>
    <w:r w:rsidRPr="000F1FBB">
      <w:rPr>
        <w:rFonts w:cs="Arial"/>
        <w:color w:val="5F5F5F"/>
        <w:sz w:val="15"/>
        <w:szCs w:val="21"/>
      </w:rPr>
      <w:t xml:space="preserve"> - 33013 </w:t>
    </w:r>
    <w:r>
      <w:rPr>
        <w:rFonts w:cs="Arial"/>
        <w:color w:val="5F5F5F"/>
        <w:sz w:val="15"/>
        <w:szCs w:val="21"/>
      </w:rPr>
      <w:t xml:space="preserve">– UD, </w:t>
    </w:r>
    <w:r w:rsidRPr="000F1FBB">
      <w:rPr>
        <w:rFonts w:cs="Arial"/>
        <w:color w:val="5F5F5F"/>
        <w:sz w:val="15"/>
        <w:szCs w:val="21"/>
      </w:rPr>
      <w:t xml:space="preserve">Gemona del Friuli, Via Santa Lucia, 19 </w:t>
    </w:r>
  </w:p>
  <w:p w:rsidR="00D00441" w:rsidRDefault="00D00441" w:rsidP="00026442">
    <w:pPr>
      <w:rPr>
        <w:rFonts w:cs="Arial"/>
        <w:color w:val="5F5F5F"/>
        <w:sz w:val="15"/>
        <w:szCs w:val="21"/>
      </w:rPr>
    </w:pPr>
    <w:r w:rsidRPr="000F1FBB">
      <w:rPr>
        <w:rFonts w:cs="Arial"/>
        <w:color w:val="5F5F5F"/>
        <w:sz w:val="15"/>
        <w:szCs w:val="21"/>
      </w:rPr>
      <w:t>Tel. +39 0432 980 32</w:t>
    </w:r>
    <w:r>
      <w:rPr>
        <w:rFonts w:cs="Arial"/>
        <w:color w:val="5F5F5F"/>
        <w:sz w:val="15"/>
        <w:szCs w:val="21"/>
      </w:rPr>
      <w:t>2</w:t>
    </w:r>
    <w:r w:rsidRPr="000F1FBB">
      <w:rPr>
        <w:rFonts w:cs="Arial"/>
        <w:color w:val="5F5F5F"/>
        <w:sz w:val="15"/>
        <w:szCs w:val="21"/>
      </w:rPr>
      <w:t xml:space="preserve"> - Fax +39 0432 309 985 </w:t>
    </w:r>
    <w:proofErr w:type="gramStart"/>
    <w:r w:rsidRPr="000F1FBB">
      <w:rPr>
        <w:rFonts w:cs="Arial"/>
        <w:color w:val="5F5F5F"/>
        <w:sz w:val="15"/>
        <w:szCs w:val="21"/>
      </w:rPr>
      <w:t>www.ape.</w:t>
    </w:r>
    <w:r>
      <w:rPr>
        <w:rFonts w:cs="Arial"/>
        <w:color w:val="5F5F5F"/>
        <w:sz w:val="15"/>
        <w:szCs w:val="21"/>
      </w:rPr>
      <w:t>fvg</w:t>
    </w:r>
    <w:r w:rsidRPr="000F1FBB">
      <w:rPr>
        <w:rFonts w:cs="Arial"/>
        <w:color w:val="5F5F5F"/>
        <w:sz w:val="15"/>
        <w:szCs w:val="21"/>
      </w:rPr>
      <w:t xml:space="preserve">.it  </w:t>
    </w:r>
    <w:r w:rsidRPr="00C033DB">
      <w:rPr>
        <w:rFonts w:cs="Arial"/>
        <w:color w:val="5F5F5F"/>
        <w:sz w:val="15"/>
        <w:szCs w:val="21"/>
      </w:rPr>
      <w:t>info@ape.fvg.it</w:t>
    </w:r>
    <w:proofErr w:type="gramEnd"/>
  </w:p>
  <w:p w:rsidR="00D00441" w:rsidRPr="00C033DB" w:rsidRDefault="00D00441" w:rsidP="00C033DB">
    <w:pPr>
      <w:tabs>
        <w:tab w:val="right" w:pos="9638"/>
      </w:tabs>
      <w:rPr>
        <w:rFonts w:cs="Arial"/>
        <w:color w:val="5F5F5F"/>
        <w:sz w:val="15"/>
        <w:szCs w:val="21"/>
      </w:rPr>
    </w:pPr>
    <w:r>
      <w:rPr>
        <w:rFonts w:cs="Arial"/>
        <w:color w:val="5F5F5F"/>
        <w:sz w:val="15"/>
        <w:szCs w:val="21"/>
      </w:rPr>
      <w:t xml:space="preserve">C.F. </w:t>
    </w:r>
    <w:r w:rsidRPr="00C033DB">
      <w:rPr>
        <w:rFonts w:cs="Arial"/>
        <w:color w:val="5F5F5F"/>
        <w:sz w:val="15"/>
        <w:szCs w:val="21"/>
      </w:rPr>
      <w:t>94097690302</w:t>
    </w:r>
    <w:r>
      <w:rPr>
        <w:rFonts w:cs="Arial"/>
        <w:color w:val="5F5F5F"/>
        <w:sz w:val="15"/>
        <w:szCs w:val="21"/>
      </w:rPr>
      <w:t xml:space="preserve"> – P.IVA </w:t>
    </w:r>
    <w:r w:rsidRPr="00C033DB">
      <w:rPr>
        <w:rFonts w:cs="Arial"/>
        <w:color w:val="5F5F5F"/>
        <w:sz w:val="15"/>
        <w:szCs w:val="21"/>
      </w:rPr>
      <w:t>02517490302</w:t>
    </w:r>
    <w:r>
      <w:rPr>
        <w:rFonts w:cs="Arial"/>
        <w:color w:val="5F5F5F"/>
        <w:sz w:val="15"/>
        <w:szCs w:val="21"/>
      </w:rPr>
      <w:tab/>
    </w:r>
    <w:r w:rsidRPr="00C033DB">
      <w:rPr>
        <w:rFonts w:cs="Arial"/>
        <w:color w:val="5F5F5F"/>
        <w:sz w:val="15"/>
        <w:szCs w:val="21"/>
      </w:rPr>
      <w:t xml:space="preserve">Pag. </w:t>
    </w:r>
    <w:r w:rsidRPr="00C033DB">
      <w:rPr>
        <w:rFonts w:cs="Arial"/>
        <w:color w:val="5F5F5F"/>
        <w:sz w:val="15"/>
        <w:szCs w:val="21"/>
      </w:rPr>
      <w:fldChar w:fldCharType="begin"/>
    </w:r>
    <w:r w:rsidRPr="00C033DB">
      <w:rPr>
        <w:rFonts w:cs="Arial"/>
        <w:color w:val="5F5F5F"/>
        <w:sz w:val="15"/>
        <w:szCs w:val="21"/>
      </w:rPr>
      <w:instrText xml:space="preserve"> PAGE </w:instrText>
    </w:r>
    <w:r w:rsidRPr="00C033DB">
      <w:rPr>
        <w:rFonts w:cs="Arial"/>
        <w:color w:val="5F5F5F"/>
        <w:sz w:val="15"/>
        <w:szCs w:val="21"/>
      </w:rPr>
      <w:fldChar w:fldCharType="separate"/>
    </w:r>
    <w:r>
      <w:rPr>
        <w:rFonts w:cs="Arial"/>
        <w:noProof/>
        <w:color w:val="5F5F5F"/>
        <w:sz w:val="15"/>
        <w:szCs w:val="21"/>
      </w:rPr>
      <w:t>1</w:t>
    </w:r>
    <w:r w:rsidRPr="00C033DB">
      <w:rPr>
        <w:rFonts w:cs="Arial"/>
        <w:color w:val="5F5F5F"/>
        <w:sz w:val="15"/>
        <w:szCs w:val="21"/>
      </w:rPr>
      <w:fldChar w:fldCharType="end"/>
    </w:r>
    <w:r w:rsidRPr="00C033DB">
      <w:rPr>
        <w:rFonts w:cs="Arial"/>
        <w:color w:val="5F5F5F"/>
        <w:sz w:val="15"/>
        <w:szCs w:val="21"/>
      </w:rPr>
      <w:t xml:space="preserve"> di </w:t>
    </w:r>
    <w:r w:rsidRPr="00C033DB">
      <w:rPr>
        <w:rFonts w:cs="Arial"/>
        <w:color w:val="5F5F5F"/>
        <w:sz w:val="15"/>
        <w:szCs w:val="21"/>
      </w:rPr>
      <w:fldChar w:fldCharType="begin"/>
    </w:r>
    <w:r w:rsidRPr="00C033DB">
      <w:rPr>
        <w:rFonts w:cs="Arial"/>
        <w:color w:val="5F5F5F"/>
        <w:sz w:val="15"/>
        <w:szCs w:val="21"/>
      </w:rPr>
      <w:instrText xml:space="preserve"> NUMPAGES  </w:instrText>
    </w:r>
    <w:r w:rsidRPr="00C033DB">
      <w:rPr>
        <w:rFonts w:cs="Arial"/>
        <w:color w:val="5F5F5F"/>
        <w:sz w:val="15"/>
        <w:szCs w:val="21"/>
      </w:rPr>
      <w:fldChar w:fldCharType="separate"/>
    </w:r>
    <w:r>
      <w:rPr>
        <w:rFonts w:cs="Arial"/>
        <w:noProof/>
        <w:color w:val="5F5F5F"/>
        <w:sz w:val="15"/>
        <w:szCs w:val="21"/>
      </w:rPr>
      <w:t>1</w:t>
    </w:r>
    <w:r w:rsidRPr="00C033DB">
      <w:rPr>
        <w:rFonts w:cs="Arial"/>
        <w:color w:val="5F5F5F"/>
        <w:sz w:val="15"/>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684" w:rsidRDefault="00154684">
      <w:r>
        <w:separator/>
      </w:r>
    </w:p>
  </w:footnote>
  <w:footnote w:type="continuationSeparator" w:id="0">
    <w:p w:rsidR="00154684" w:rsidRDefault="0015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441" w:rsidRDefault="002867BA">
    <w:pPr>
      <w:pStyle w:val="Intestazione"/>
    </w:pPr>
    <w:r w:rsidRPr="00756EBF">
      <w:rPr>
        <w:b/>
        <w:noProof/>
        <w:color w:val="333399"/>
        <w:sz w:val="52"/>
        <w:szCs w:val="52"/>
      </w:rPr>
      <w:drawing>
        <wp:inline distT="0" distB="0" distL="0" distR="0">
          <wp:extent cx="1028700" cy="561975"/>
          <wp:effectExtent l="0" t="0" r="0" b="0"/>
          <wp:docPr id="1" name="Immagine 1" descr="APE-logo-def-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logo-def-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14A67"/>
    <w:multiLevelType w:val="hybridMultilevel"/>
    <w:tmpl w:val="14EE570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8D025C0"/>
    <w:multiLevelType w:val="hybridMultilevel"/>
    <w:tmpl w:val="E8D83CF2"/>
    <w:lvl w:ilvl="0" w:tplc="A3905690">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7367E9"/>
    <w:multiLevelType w:val="hybridMultilevel"/>
    <w:tmpl w:val="68782900"/>
    <w:lvl w:ilvl="0" w:tplc="A3905690">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1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BA"/>
    <w:rsid w:val="00006F07"/>
    <w:rsid w:val="00020D57"/>
    <w:rsid w:val="00026442"/>
    <w:rsid w:val="0007030F"/>
    <w:rsid w:val="00114F04"/>
    <w:rsid w:val="001178E0"/>
    <w:rsid w:val="00154684"/>
    <w:rsid w:val="00172D49"/>
    <w:rsid w:val="002867BA"/>
    <w:rsid w:val="002B1960"/>
    <w:rsid w:val="00352924"/>
    <w:rsid w:val="00371642"/>
    <w:rsid w:val="00390B56"/>
    <w:rsid w:val="003E4924"/>
    <w:rsid w:val="004459BA"/>
    <w:rsid w:val="00462176"/>
    <w:rsid w:val="00462DE4"/>
    <w:rsid w:val="00471543"/>
    <w:rsid w:val="004E34E8"/>
    <w:rsid w:val="004F1EE4"/>
    <w:rsid w:val="00515126"/>
    <w:rsid w:val="0051701A"/>
    <w:rsid w:val="005640BA"/>
    <w:rsid w:val="005C2DCD"/>
    <w:rsid w:val="005D2048"/>
    <w:rsid w:val="006533AE"/>
    <w:rsid w:val="00677D65"/>
    <w:rsid w:val="0068034E"/>
    <w:rsid w:val="00682343"/>
    <w:rsid w:val="006A1CE0"/>
    <w:rsid w:val="006E5929"/>
    <w:rsid w:val="00712FE2"/>
    <w:rsid w:val="00751291"/>
    <w:rsid w:val="007B233F"/>
    <w:rsid w:val="007C66D1"/>
    <w:rsid w:val="008258A6"/>
    <w:rsid w:val="00851381"/>
    <w:rsid w:val="008A1685"/>
    <w:rsid w:val="00941275"/>
    <w:rsid w:val="0094128B"/>
    <w:rsid w:val="00961C67"/>
    <w:rsid w:val="009E3CD0"/>
    <w:rsid w:val="009F276E"/>
    <w:rsid w:val="00A459B6"/>
    <w:rsid w:val="00A72AE4"/>
    <w:rsid w:val="00A72B67"/>
    <w:rsid w:val="00A80DCA"/>
    <w:rsid w:val="00AE31C9"/>
    <w:rsid w:val="00AE63AB"/>
    <w:rsid w:val="00AF2960"/>
    <w:rsid w:val="00B55F92"/>
    <w:rsid w:val="00BB54ED"/>
    <w:rsid w:val="00C033DB"/>
    <w:rsid w:val="00C611A4"/>
    <w:rsid w:val="00C83162"/>
    <w:rsid w:val="00CC38FF"/>
    <w:rsid w:val="00D00441"/>
    <w:rsid w:val="00D06FBA"/>
    <w:rsid w:val="00D479C2"/>
    <w:rsid w:val="00DB6231"/>
    <w:rsid w:val="00DB76F0"/>
    <w:rsid w:val="00DD07EC"/>
    <w:rsid w:val="00E452C2"/>
    <w:rsid w:val="00F33833"/>
    <w:rsid w:val="00F64C25"/>
    <w:rsid w:val="00F91FB1"/>
    <w:rsid w:val="00FB562C"/>
    <w:rsid w:val="00FC2EB3"/>
    <w:rsid w:val="00FD23B6"/>
    <w:rsid w:val="00FF6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396D"/>
  <w15:chartTrackingRefBased/>
  <w15:docId w15:val="{60B98BB0-7E60-4311-8DE1-95C31D8B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sz w:val="22"/>
      <w:szCs w:val="22"/>
    </w:rPr>
  </w:style>
  <w:style w:type="paragraph" w:styleId="Titolo1">
    <w:name w:val="heading 1"/>
    <w:basedOn w:val="Normale"/>
    <w:next w:val="Normale"/>
    <w:qFormat/>
    <w:pPr>
      <w:keepNext/>
      <w:spacing w:line="360" w:lineRule="auto"/>
      <w:jc w:val="center"/>
      <w:outlineLvl w:val="0"/>
    </w:pPr>
    <w:rPr>
      <w:rFonts w:ascii="Times New Roman" w:hAnsi="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Corpodeltesto2">
    <w:name w:val="Body Text 2"/>
    <w:basedOn w:val="Normale"/>
    <w:pPr>
      <w:jc w:val="both"/>
    </w:pPr>
    <w:rPr>
      <w:rFonts w:ascii="Times New Roman" w:hAnsi="Times New Roman"/>
      <w:sz w:val="24"/>
      <w:szCs w:val="20"/>
    </w:rPr>
  </w:style>
  <w:style w:type="paragraph" w:styleId="Testofumetto">
    <w:name w:val="Balloon Text"/>
    <w:basedOn w:val="Normale"/>
    <w:semiHidden/>
    <w:rsid w:val="00C52720"/>
    <w:rPr>
      <w:rFonts w:ascii="Tahoma" w:hAnsi="Tahoma" w:cs="Tahoma"/>
      <w:sz w:val="16"/>
      <w:szCs w:val="16"/>
    </w:rPr>
  </w:style>
  <w:style w:type="table" w:styleId="Grigliatabella">
    <w:name w:val="Table Grid"/>
    <w:basedOn w:val="Tabellanormale"/>
    <w:rsid w:val="00D004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zionenonrisolta">
    <w:name w:val="Unresolved Mention"/>
    <w:basedOn w:val="Carpredefinitoparagrafo"/>
    <w:uiPriority w:val="99"/>
    <w:semiHidden/>
    <w:unhideWhenUsed/>
    <w:rsid w:val="002867BA"/>
    <w:rPr>
      <w:color w:val="605E5C"/>
      <w:shd w:val="clear" w:color="auto" w:fill="E1DFDD"/>
    </w:rPr>
  </w:style>
  <w:style w:type="character" w:styleId="Collegamentovisitato">
    <w:name w:val="FollowedHyperlink"/>
    <w:basedOn w:val="Carpredefinitoparagrafo"/>
    <w:rsid w:val="002867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ovanni.candussio@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pe.fvg.it" TargetMode="External"/><Relationship Id="rId4" Type="http://schemas.openxmlformats.org/officeDocument/2006/relationships/settings" Target="settings.xml"/><Relationship Id="rId9" Type="http://schemas.openxmlformats.org/officeDocument/2006/relationships/hyperlink" Target="http://www.energyawards.ape.fvg.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D9412-11BB-48ED-A521-CB6C7826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822</Words>
  <Characters>4689</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REGOLAMENTO n</vt:lpstr>
    </vt:vector>
  </TitlesOfParts>
  <Company>Microsoft</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n</dc:title>
  <dc:subject/>
  <dc:creator>Elena Francois</dc:creator>
  <cp:keywords/>
  <cp:lastModifiedBy>Giovanni Candussio</cp:lastModifiedBy>
  <cp:revision>8</cp:revision>
  <cp:lastPrinted>2010-02-09T07:58:00Z</cp:lastPrinted>
  <dcterms:created xsi:type="dcterms:W3CDTF">2019-05-09T12:22:00Z</dcterms:created>
  <dcterms:modified xsi:type="dcterms:W3CDTF">2019-05-13T14:41:00Z</dcterms:modified>
</cp:coreProperties>
</file>